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A4" w:rsidRDefault="00D97FC2">
      <w:pPr>
        <w:tabs>
          <w:tab w:val="left" w:pos="1770"/>
        </w:tabs>
      </w:pPr>
      <w:r>
        <w:t xml:space="preserve"> </w:t>
      </w:r>
    </w:p>
    <w:p w:rsidR="008A72A4" w:rsidRDefault="008A72A4">
      <w:pPr>
        <w:tabs>
          <w:tab w:val="left" w:pos="1770"/>
        </w:tabs>
      </w:pPr>
    </w:p>
    <w:p w:rsidR="0032169F" w:rsidRDefault="00242AA2">
      <w:pPr>
        <w:tabs>
          <w:tab w:val="left" w:pos="1770"/>
        </w:tabs>
      </w:pPr>
      <w:r>
        <w:rPr>
          <w:noProof/>
          <w:lang w:eastAsia="cs-CZ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83820</wp:posOffset>
            </wp:positionV>
            <wp:extent cx="1307465" cy="182880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69F" w:rsidRDefault="0032169F">
      <w:pPr>
        <w:tabs>
          <w:tab w:val="left" w:pos="1770"/>
        </w:tabs>
      </w:pPr>
    </w:p>
    <w:p w:rsidR="0032169F" w:rsidRDefault="0032169F">
      <w:pPr>
        <w:tabs>
          <w:tab w:val="left" w:pos="1770"/>
        </w:tabs>
      </w:pPr>
    </w:p>
    <w:p w:rsidR="0032169F" w:rsidRDefault="0032169F">
      <w:pPr>
        <w:tabs>
          <w:tab w:val="left" w:pos="17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32169F" w:rsidRDefault="0032169F">
      <w:pPr>
        <w:tabs>
          <w:tab w:val="left" w:pos="1770"/>
        </w:tabs>
      </w:pPr>
    </w:p>
    <w:p w:rsidR="0032169F" w:rsidRDefault="0032169F">
      <w:pPr>
        <w:tabs>
          <w:tab w:val="left" w:pos="1770"/>
        </w:tabs>
      </w:pPr>
    </w:p>
    <w:p w:rsidR="0032169F" w:rsidRDefault="0032169F">
      <w:pPr>
        <w:tabs>
          <w:tab w:val="left" w:pos="1770"/>
        </w:tabs>
      </w:pPr>
    </w:p>
    <w:p w:rsidR="0032169F" w:rsidRDefault="0032169F">
      <w:pPr>
        <w:tabs>
          <w:tab w:val="left" w:pos="1770"/>
        </w:tabs>
      </w:pPr>
    </w:p>
    <w:p w:rsidR="00FC45A9" w:rsidRPr="00FC45A9" w:rsidRDefault="00FC45A9" w:rsidP="00FC45A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FC45A9" w:rsidRPr="00FC45A9" w:rsidRDefault="00FC45A9" w:rsidP="00FC45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  <w:lang w:eastAsia="cs-CZ"/>
        </w:rPr>
      </w:pPr>
      <w:r w:rsidRPr="00FC45A9">
        <w:rPr>
          <w:rFonts w:ascii="Arial" w:hAnsi="Arial" w:cs="Arial"/>
          <w:b/>
          <w:bCs/>
          <w:color w:val="000000"/>
          <w:sz w:val="44"/>
          <w:szCs w:val="44"/>
          <w:lang w:eastAsia="cs-CZ"/>
        </w:rPr>
        <w:t>Metodika</w:t>
      </w:r>
      <w:r w:rsidR="00047E2D">
        <w:rPr>
          <w:rFonts w:ascii="Arial" w:hAnsi="Arial" w:cs="Arial"/>
          <w:b/>
          <w:bCs/>
          <w:color w:val="000000"/>
          <w:sz w:val="44"/>
          <w:szCs w:val="44"/>
          <w:lang w:eastAsia="cs-CZ"/>
        </w:rPr>
        <w:t xml:space="preserve"> </w:t>
      </w:r>
      <w:r w:rsidR="00954278">
        <w:rPr>
          <w:rFonts w:ascii="Arial" w:hAnsi="Arial" w:cs="Arial"/>
          <w:b/>
          <w:bCs/>
          <w:color w:val="000000"/>
          <w:sz w:val="44"/>
          <w:szCs w:val="44"/>
          <w:lang w:eastAsia="cs-CZ"/>
        </w:rPr>
        <w:t>poskytování</w:t>
      </w:r>
    </w:p>
    <w:p w:rsidR="00FC45A9" w:rsidRPr="00FC45A9" w:rsidRDefault="00FC45A9" w:rsidP="00FC45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  <w:lang w:eastAsia="cs-CZ"/>
        </w:rPr>
      </w:pPr>
      <w:r w:rsidRPr="00FC45A9">
        <w:rPr>
          <w:rFonts w:ascii="Arial" w:hAnsi="Arial" w:cs="Arial"/>
          <w:b/>
          <w:bCs/>
          <w:color w:val="000000"/>
          <w:sz w:val="44"/>
          <w:szCs w:val="44"/>
          <w:lang w:eastAsia="cs-CZ"/>
        </w:rPr>
        <w:t>účelové neinvestiční dotace obcím</w:t>
      </w:r>
    </w:p>
    <w:p w:rsidR="00FC45A9" w:rsidRPr="00FC45A9" w:rsidRDefault="00FC45A9" w:rsidP="00FC45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  <w:lang w:eastAsia="cs-CZ"/>
        </w:rPr>
      </w:pPr>
      <w:r w:rsidRPr="00FC45A9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PROSTŘEDNICTVÍM KRAJŮ Z ROZPOČTU MV-GŘ HZS ČR NA VÝDAJE</w:t>
      </w:r>
    </w:p>
    <w:p w:rsidR="0032169F" w:rsidRPr="00FC45A9" w:rsidRDefault="00FC45A9" w:rsidP="00FC45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C45A9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JEDNOTEK SBORU DOBROVOLNÝCH HASIČŮ OBCÍ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PLZEŇSKÉHO </w:t>
      </w:r>
      <w:r w:rsidRPr="00FC45A9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KRAJE</w:t>
      </w:r>
    </w:p>
    <w:p w:rsidR="00FC45A9" w:rsidRPr="000D222F" w:rsidRDefault="006D2AED" w:rsidP="00FC45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u w:val="single"/>
          <w:lang w:eastAsia="cs-CZ"/>
        </w:rPr>
      </w:pPr>
      <w:r w:rsidRPr="000D222F">
        <w:rPr>
          <w:rFonts w:ascii="Arial" w:hAnsi="Arial" w:cs="Arial"/>
          <w:b/>
          <w:bCs/>
          <w:color w:val="000000"/>
          <w:sz w:val="32"/>
          <w:szCs w:val="32"/>
          <w:u w:val="single"/>
          <w:lang w:eastAsia="cs-CZ"/>
        </w:rPr>
        <w:t>V ROCE 2018</w:t>
      </w:r>
    </w:p>
    <w:p w:rsidR="00FC45A9" w:rsidRPr="00FC45A9" w:rsidRDefault="00FC45A9" w:rsidP="00FC45A9">
      <w:pPr>
        <w:tabs>
          <w:tab w:val="left" w:pos="1770"/>
        </w:tabs>
        <w:jc w:val="center"/>
        <w:rPr>
          <w:rFonts w:ascii="Arial" w:hAnsi="Arial" w:cs="Arial"/>
          <w:b/>
        </w:rPr>
      </w:pPr>
    </w:p>
    <w:p w:rsidR="0032169F" w:rsidRDefault="0032169F" w:rsidP="000B0AAB">
      <w:pPr>
        <w:tabs>
          <w:tab w:val="left" w:pos="1770"/>
        </w:tabs>
        <w:spacing w:after="0"/>
        <w:jc w:val="both"/>
        <w:rPr>
          <w:b/>
        </w:rPr>
      </w:pPr>
    </w:p>
    <w:p w:rsidR="0032169F" w:rsidRDefault="0032169F" w:rsidP="000B0AAB">
      <w:pPr>
        <w:tabs>
          <w:tab w:val="left" w:pos="1770"/>
        </w:tabs>
        <w:spacing w:after="0"/>
        <w:jc w:val="both"/>
        <w:rPr>
          <w:b/>
        </w:rPr>
      </w:pPr>
    </w:p>
    <w:p w:rsidR="0032169F" w:rsidRDefault="0032169F" w:rsidP="000B0AAB">
      <w:pPr>
        <w:tabs>
          <w:tab w:val="left" w:pos="1770"/>
        </w:tabs>
        <w:spacing w:after="0"/>
        <w:jc w:val="both"/>
        <w:rPr>
          <w:b/>
        </w:rPr>
      </w:pPr>
    </w:p>
    <w:p w:rsidR="00FC45A9" w:rsidRPr="00FC45A9" w:rsidRDefault="00FC45A9" w:rsidP="00FC45A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FC45A9" w:rsidRDefault="00FC45A9" w:rsidP="00FC45A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FC45A9">
        <w:rPr>
          <w:rFonts w:ascii="Arial" w:hAnsi="Arial" w:cs="Arial"/>
          <w:color w:val="000000"/>
          <w:lang w:eastAsia="cs-CZ"/>
        </w:rPr>
        <w:t xml:space="preserve"> </w:t>
      </w:r>
    </w:p>
    <w:p w:rsidR="00FC45A9" w:rsidRDefault="00FC45A9" w:rsidP="00FC45A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FC45A9" w:rsidRDefault="00FC45A9" w:rsidP="00FC45A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FC45A9" w:rsidRPr="00A70DD3" w:rsidRDefault="00FC45A9" w:rsidP="00FC45A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A70DD3">
        <w:rPr>
          <w:rFonts w:ascii="Arial" w:hAnsi="Arial" w:cs="Arial"/>
          <w:b/>
          <w:color w:val="000000"/>
          <w:sz w:val="22"/>
          <w:szCs w:val="22"/>
          <w:lang w:eastAsia="cs-CZ"/>
        </w:rPr>
        <w:t>Hasičský záchranný sbor Plzeňského kraje stanoví touto metodikou postup pro zpracování a podání žádostí obcí o poskytnutí účelové neinvestiční dotace na výdaje jednotek sboru dobro</w:t>
      </w:r>
      <w:r w:rsidR="00A70DD3" w:rsidRPr="00A70DD3">
        <w:rPr>
          <w:rFonts w:ascii="Arial" w:hAnsi="Arial" w:cs="Arial"/>
          <w:b/>
          <w:color w:val="000000"/>
          <w:sz w:val="22"/>
          <w:szCs w:val="22"/>
          <w:lang w:eastAsia="cs-CZ"/>
        </w:rPr>
        <w:t>volných hasičů obcí v roce 2018.</w:t>
      </w:r>
      <w:r w:rsidRPr="00A70DD3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</w:t>
      </w:r>
    </w:p>
    <w:p w:rsidR="00FC45A9" w:rsidRDefault="00FC45A9" w:rsidP="000B0AAB">
      <w:pPr>
        <w:tabs>
          <w:tab w:val="left" w:pos="1770"/>
        </w:tabs>
        <w:spacing w:after="0"/>
        <w:jc w:val="both"/>
        <w:rPr>
          <w:b/>
          <w:i/>
          <w:sz w:val="28"/>
          <w:szCs w:val="28"/>
          <w:u w:val="single"/>
        </w:rPr>
      </w:pPr>
    </w:p>
    <w:p w:rsidR="00EB6CD4" w:rsidRDefault="00EB6CD4" w:rsidP="00EB6CD4">
      <w:pPr>
        <w:tabs>
          <w:tab w:val="left" w:pos="1770"/>
        </w:tabs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:rsidR="00EB6CD4" w:rsidRPr="006C3194" w:rsidRDefault="00EB6CD4" w:rsidP="00EB6CD4">
      <w:pPr>
        <w:tabs>
          <w:tab w:val="left" w:pos="177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C5AF6">
        <w:rPr>
          <w:rFonts w:ascii="Arial" w:hAnsi="Arial" w:cs="Arial"/>
          <w:b/>
          <w:bCs/>
          <w:sz w:val="28"/>
          <w:szCs w:val="28"/>
          <w:u w:val="single"/>
        </w:rPr>
        <w:t xml:space="preserve">Žádost lze podat </w:t>
      </w:r>
      <w:r w:rsidRPr="000B37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pouze elektronicky </w:t>
      </w:r>
      <w:r w:rsidR="00D54017" w:rsidRPr="000B37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do datové schránky</w:t>
      </w:r>
      <w:r w:rsidRPr="000B37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 </w:t>
      </w:r>
      <w:r w:rsidRPr="00C63A2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(p36ab6k) </w:t>
      </w:r>
      <w:r w:rsidR="00547575" w:rsidRPr="00C63A2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AD6119" w:rsidRPr="006C3194">
        <w:rPr>
          <w:rFonts w:ascii="Arial" w:hAnsi="Arial" w:cs="Arial"/>
          <w:b/>
          <w:bCs/>
          <w:sz w:val="28"/>
          <w:szCs w:val="28"/>
          <w:u w:val="single"/>
        </w:rPr>
        <w:t>HZS Plzeňského kraje.</w:t>
      </w:r>
    </w:p>
    <w:p w:rsidR="000B3745" w:rsidRPr="00086FCF" w:rsidRDefault="00AD6119" w:rsidP="00086FCF">
      <w:pPr>
        <w:tabs>
          <w:tab w:val="left" w:pos="1770"/>
        </w:tabs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V elektronické podobě musí být žádost podepsána platným elektronickým podpisem statutárního zástupce obce. V případě, že statutární zástupce nedisponuje platným elektronickým podpisem, je třeba</w:t>
      </w:r>
      <w:r w:rsidR="00A30B24">
        <w:rPr>
          <w:rFonts w:ascii="Arial" w:hAnsi="Arial" w:cs="Arial"/>
          <w:bCs/>
          <w:color w:val="FF0000"/>
        </w:rPr>
        <w:t>, aby byl originál žádosti podepsán statutárním zástupcem a zaslán</w:t>
      </w:r>
      <w:r>
        <w:rPr>
          <w:rFonts w:ascii="Arial" w:hAnsi="Arial" w:cs="Arial"/>
          <w:bCs/>
          <w:color w:val="FF0000"/>
        </w:rPr>
        <w:t xml:space="preserve"> datovou schránkou jako oskenovaný dokument.</w:t>
      </w:r>
    </w:p>
    <w:p w:rsidR="000B3745" w:rsidRDefault="000B3745" w:rsidP="00EB6CD4">
      <w:pPr>
        <w:tabs>
          <w:tab w:val="left" w:pos="1770"/>
        </w:tabs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EB6CD4" w:rsidRPr="00621776" w:rsidRDefault="00EB6CD4" w:rsidP="00EB6CD4">
      <w:pPr>
        <w:tabs>
          <w:tab w:val="left" w:pos="1770"/>
        </w:tabs>
        <w:jc w:val="center"/>
        <w:rPr>
          <w:rFonts w:ascii="Arial" w:hAnsi="Arial" w:cs="Arial"/>
          <w:b/>
          <w:sz w:val="28"/>
          <w:szCs w:val="28"/>
        </w:rPr>
      </w:pPr>
      <w:r w:rsidRPr="006D2AED">
        <w:rPr>
          <w:rFonts w:ascii="Arial" w:hAnsi="Arial" w:cs="Arial"/>
          <w:b/>
          <w:bCs/>
          <w:color w:val="FF0000"/>
          <w:u w:val="single"/>
        </w:rPr>
        <w:t xml:space="preserve">Termín </w:t>
      </w:r>
      <w:r>
        <w:rPr>
          <w:rFonts w:ascii="Arial" w:hAnsi="Arial" w:cs="Arial"/>
          <w:b/>
          <w:bCs/>
          <w:color w:val="FF0000"/>
          <w:u w:val="single"/>
        </w:rPr>
        <w:t xml:space="preserve">ukončení </w:t>
      </w:r>
      <w:r w:rsidRPr="006D2AED">
        <w:rPr>
          <w:rFonts w:ascii="Arial" w:hAnsi="Arial" w:cs="Arial"/>
          <w:b/>
          <w:bCs/>
          <w:color w:val="FF0000"/>
          <w:u w:val="single"/>
        </w:rPr>
        <w:t>podání žádosti</w:t>
      </w:r>
      <w:r>
        <w:rPr>
          <w:rFonts w:ascii="Arial" w:hAnsi="Arial" w:cs="Arial"/>
          <w:b/>
          <w:bCs/>
          <w:color w:val="FF0000"/>
          <w:u w:val="single"/>
        </w:rPr>
        <w:t>:</w:t>
      </w:r>
      <w:r w:rsidRPr="006D2AED">
        <w:rPr>
          <w:rFonts w:ascii="Arial" w:hAnsi="Arial" w:cs="Arial"/>
          <w:b/>
          <w:bCs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 xml:space="preserve">  </w:t>
      </w:r>
      <w:r w:rsidRPr="006D2AED">
        <w:rPr>
          <w:rFonts w:ascii="Arial" w:hAnsi="Arial" w:cs="Arial"/>
          <w:b/>
          <w:bCs/>
          <w:color w:val="FF0000"/>
          <w:u w:val="single"/>
        </w:rPr>
        <w:t xml:space="preserve">do </w:t>
      </w:r>
      <w:r>
        <w:rPr>
          <w:rFonts w:ascii="Arial" w:hAnsi="Arial" w:cs="Arial"/>
          <w:b/>
          <w:bCs/>
          <w:color w:val="FF0000"/>
          <w:u w:val="single"/>
        </w:rPr>
        <w:t xml:space="preserve"> </w:t>
      </w:r>
      <w:proofErr w:type="gramStart"/>
      <w:r w:rsidRPr="0043060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17.08. 2018</w:t>
      </w:r>
      <w:proofErr w:type="gramEnd"/>
      <w:r w:rsidRPr="0043060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.</w:t>
      </w:r>
    </w:p>
    <w:p w:rsidR="00A70DD3" w:rsidRPr="00DD2A76" w:rsidRDefault="00C8483D" w:rsidP="000B0AAB">
      <w:pPr>
        <w:tabs>
          <w:tab w:val="left" w:pos="177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</w:t>
      </w:r>
      <w:r w:rsidR="00DD2A76" w:rsidRPr="00DD2A76">
        <w:rPr>
          <w:rFonts w:ascii="Arial" w:hAnsi="Arial" w:cs="Arial"/>
          <w:b/>
          <w:sz w:val="22"/>
          <w:szCs w:val="22"/>
        </w:rPr>
        <w:t xml:space="preserve">ádost </w:t>
      </w:r>
      <w:r>
        <w:rPr>
          <w:rFonts w:ascii="Arial" w:hAnsi="Arial" w:cs="Arial"/>
          <w:b/>
          <w:sz w:val="22"/>
          <w:szCs w:val="22"/>
        </w:rPr>
        <w:t xml:space="preserve">podaná </w:t>
      </w:r>
      <w:r w:rsidR="00DD2A76" w:rsidRPr="00DD2A76">
        <w:rPr>
          <w:rFonts w:ascii="Arial" w:hAnsi="Arial" w:cs="Arial"/>
          <w:b/>
          <w:sz w:val="22"/>
          <w:szCs w:val="22"/>
        </w:rPr>
        <w:t>v listinné podobě</w:t>
      </w:r>
      <w:r>
        <w:rPr>
          <w:rFonts w:ascii="Arial" w:hAnsi="Arial" w:cs="Arial"/>
          <w:b/>
          <w:sz w:val="22"/>
          <w:szCs w:val="22"/>
        </w:rPr>
        <w:t>, osobně nebo prostřednictvím jiných technických prostředků</w:t>
      </w:r>
      <w:r w:rsidR="00DD2A76" w:rsidRPr="00DD2A7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jakož i žádost, která </w:t>
      </w:r>
      <w:r w:rsidR="00DD2A76" w:rsidRPr="00DD2A76">
        <w:rPr>
          <w:rFonts w:ascii="Arial" w:hAnsi="Arial" w:cs="Arial"/>
          <w:b/>
          <w:sz w:val="22"/>
          <w:szCs w:val="22"/>
        </w:rPr>
        <w:t>nebyla</w:t>
      </w:r>
      <w:r>
        <w:rPr>
          <w:rFonts w:ascii="Arial" w:hAnsi="Arial" w:cs="Arial"/>
          <w:b/>
          <w:sz w:val="22"/>
          <w:szCs w:val="22"/>
        </w:rPr>
        <w:t xml:space="preserve"> doručena</w:t>
      </w:r>
      <w:r w:rsidR="00DD2A76" w:rsidRPr="00DD2A76">
        <w:rPr>
          <w:rFonts w:ascii="Arial" w:hAnsi="Arial" w:cs="Arial"/>
          <w:b/>
          <w:sz w:val="22"/>
          <w:szCs w:val="22"/>
        </w:rPr>
        <w:t xml:space="preserve"> v řádném termínu</w:t>
      </w:r>
      <w:r w:rsidR="00A30B24">
        <w:rPr>
          <w:rFonts w:ascii="Arial" w:hAnsi="Arial" w:cs="Arial"/>
          <w:b/>
          <w:sz w:val="22"/>
          <w:szCs w:val="22"/>
        </w:rPr>
        <w:t>,</w:t>
      </w:r>
      <w:r w:rsidR="00DD2A76" w:rsidRPr="00DD2A76">
        <w:rPr>
          <w:rFonts w:ascii="Arial" w:hAnsi="Arial" w:cs="Arial"/>
          <w:b/>
          <w:sz w:val="22"/>
          <w:szCs w:val="22"/>
        </w:rPr>
        <w:t xml:space="preserve"> se </w:t>
      </w:r>
      <w:r w:rsidR="00A30B24">
        <w:rPr>
          <w:rFonts w:ascii="Arial" w:hAnsi="Arial" w:cs="Arial"/>
          <w:b/>
          <w:sz w:val="22"/>
          <w:szCs w:val="22"/>
        </w:rPr>
        <w:t>považuje</w:t>
      </w:r>
      <w:r w:rsidR="00DD2A76" w:rsidRPr="00DD2A76">
        <w:rPr>
          <w:rFonts w:ascii="Arial" w:hAnsi="Arial" w:cs="Arial"/>
          <w:b/>
          <w:sz w:val="22"/>
          <w:szCs w:val="22"/>
        </w:rPr>
        <w:t xml:space="preserve"> za nepodanou.</w:t>
      </w:r>
    </w:p>
    <w:p w:rsidR="00547575" w:rsidRDefault="00547575" w:rsidP="004E47E0">
      <w:pPr>
        <w:tabs>
          <w:tab w:val="left" w:pos="1770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547575" w:rsidRDefault="00547575" w:rsidP="004E47E0">
      <w:pPr>
        <w:tabs>
          <w:tab w:val="left" w:pos="177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47E0" w:rsidRPr="00F50285" w:rsidRDefault="00547575" w:rsidP="004E47E0">
      <w:pPr>
        <w:tabs>
          <w:tab w:val="left" w:pos="177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Kontaktní osoby k neinvestiční dotaci –</w:t>
      </w:r>
      <w:r w:rsidR="004E47E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Územní odbory </w:t>
      </w:r>
      <w:r w:rsidR="004E47E0">
        <w:rPr>
          <w:rFonts w:ascii="Arial" w:hAnsi="Arial" w:cs="Arial"/>
          <w:b/>
          <w:bCs/>
          <w:sz w:val="22"/>
          <w:szCs w:val="22"/>
          <w:u w:val="single"/>
        </w:rPr>
        <w:t>HZS Plzeňského kraje:</w:t>
      </w:r>
    </w:p>
    <w:p w:rsidR="004E47E0" w:rsidRPr="0021103C" w:rsidRDefault="004E47E0" w:rsidP="004E47E0">
      <w:pPr>
        <w:tabs>
          <w:tab w:val="left" w:pos="177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21103C">
        <w:rPr>
          <w:rFonts w:ascii="Arial" w:hAnsi="Arial" w:cs="Arial"/>
          <w:b/>
          <w:bCs/>
          <w:sz w:val="22"/>
          <w:szCs w:val="22"/>
        </w:rPr>
        <w:t>Územní odbor Domažlice</w:t>
      </w:r>
      <w:r w:rsidR="00191022">
        <w:rPr>
          <w:rFonts w:ascii="Arial" w:hAnsi="Arial" w:cs="Arial"/>
          <w:sz w:val="22"/>
          <w:szCs w:val="22"/>
        </w:rPr>
        <w:t xml:space="preserve"> - </w:t>
      </w:r>
      <w:r w:rsidRPr="0021103C">
        <w:rPr>
          <w:rFonts w:ascii="Arial" w:hAnsi="Arial" w:cs="Arial"/>
          <w:sz w:val="22"/>
          <w:szCs w:val="22"/>
        </w:rPr>
        <w:t>np</w:t>
      </w:r>
      <w:r>
        <w:rPr>
          <w:rFonts w:ascii="Arial" w:hAnsi="Arial" w:cs="Arial"/>
          <w:sz w:val="22"/>
          <w:szCs w:val="22"/>
        </w:rPr>
        <w:t xml:space="preserve">rap. Václav Štengl, </w:t>
      </w:r>
      <w:r w:rsidR="00493F6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e-mail: </w:t>
      </w:r>
      <w:r w:rsidR="005E40C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5737AB">
          <w:rPr>
            <w:rStyle w:val="Hypertextovodkaz"/>
            <w:rFonts w:ascii="Arial" w:hAnsi="Arial" w:cs="Arial"/>
            <w:sz w:val="22"/>
            <w:szCs w:val="22"/>
          </w:rPr>
          <w:t>vaclav.stengl@hzspk.cz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="002340F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tel. 950 315 155</w:t>
      </w:r>
    </w:p>
    <w:p w:rsidR="004E47E0" w:rsidRDefault="004E47E0" w:rsidP="004E47E0">
      <w:pPr>
        <w:tabs>
          <w:tab w:val="left" w:pos="177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E47E0" w:rsidRPr="0021103C" w:rsidRDefault="004E47E0" w:rsidP="004E47E0">
      <w:pPr>
        <w:tabs>
          <w:tab w:val="left" w:pos="177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1103C">
        <w:rPr>
          <w:rFonts w:ascii="Arial" w:hAnsi="Arial" w:cs="Arial"/>
          <w:b/>
          <w:bCs/>
          <w:sz w:val="22"/>
          <w:szCs w:val="22"/>
        </w:rPr>
        <w:t>Územní odbor Klatovy</w:t>
      </w:r>
      <w:r w:rsidRPr="0021103C">
        <w:rPr>
          <w:rFonts w:ascii="Arial" w:hAnsi="Arial" w:cs="Arial"/>
          <w:sz w:val="22"/>
          <w:szCs w:val="22"/>
        </w:rPr>
        <w:t xml:space="preserve">     </w:t>
      </w:r>
      <w:r w:rsidR="00191022">
        <w:rPr>
          <w:rFonts w:ascii="Arial" w:hAnsi="Arial" w:cs="Arial"/>
          <w:sz w:val="22"/>
          <w:szCs w:val="22"/>
        </w:rPr>
        <w:t xml:space="preserve"> </w:t>
      </w:r>
      <w:r w:rsidRPr="0021103C">
        <w:rPr>
          <w:rFonts w:ascii="Arial" w:hAnsi="Arial" w:cs="Arial"/>
          <w:sz w:val="22"/>
          <w:szCs w:val="22"/>
        </w:rPr>
        <w:t>-</w:t>
      </w:r>
      <w:r w:rsidR="00191022">
        <w:rPr>
          <w:rFonts w:ascii="Arial" w:hAnsi="Arial" w:cs="Arial"/>
          <w:sz w:val="22"/>
          <w:szCs w:val="22"/>
        </w:rPr>
        <w:t xml:space="preserve"> </w:t>
      </w:r>
      <w:r w:rsidRPr="0021103C">
        <w:rPr>
          <w:rFonts w:ascii="Arial" w:hAnsi="Arial" w:cs="Arial"/>
          <w:bCs/>
          <w:sz w:val="22"/>
          <w:szCs w:val="22"/>
        </w:rPr>
        <w:t>nprap. Stanislav Polívka</w:t>
      </w:r>
      <w:r w:rsidRPr="0021103C">
        <w:rPr>
          <w:rFonts w:ascii="Arial" w:hAnsi="Arial" w:cs="Arial"/>
          <w:sz w:val="22"/>
          <w:szCs w:val="22"/>
        </w:rPr>
        <w:t>, e-mail</w:t>
      </w:r>
      <w:r>
        <w:rPr>
          <w:rFonts w:ascii="Arial" w:hAnsi="Arial" w:cs="Arial"/>
          <w:sz w:val="22"/>
          <w:szCs w:val="22"/>
        </w:rPr>
        <w:t>:</w:t>
      </w:r>
      <w:r w:rsidRPr="0021103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21103C">
          <w:rPr>
            <w:rStyle w:val="Hypertextovodkaz"/>
            <w:rFonts w:ascii="Arial" w:hAnsi="Arial" w:cs="Arial"/>
            <w:sz w:val="22"/>
            <w:szCs w:val="22"/>
          </w:rPr>
          <w:t>stanislav.polivka@hzspk.cz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="001910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tel. </w:t>
      </w:r>
      <w:r w:rsidRPr="0021103C">
        <w:rPr>
          <w:rFonts w:ascii="Arial" w:hAnsi="Arial" w:cs="Arial"/>
          <w:sz w:val="22"/>
          <w:szCs w:val="22"/>
        </w:rPr>
        <w:t>950 311</w:t>
      </w:r>
      <w:r>
        <w:rPr>
          <w:rFonts w:ascii="Arial" w:hAnsi="Arial" w:cs="Arial"/>
          <w:sz w:val="22"/>
          <w:szCs w:val="22"/>
        </w:rPr>
        <w:t> </w:t>
      </w:r>
      <w:r w:rsidRPr="0021103C">
        <w:rPr>
          <w:rFonts w:ascii="Arial" w:hAnsi="Arial" w:cs="Arial"/>
          <w:sz w:val="22"/>
          <w:szCs w:val="22"/>
        </w:rPr>
        <w:t>165</w:t>
      </w:r>
    </w:p>
    <w:p w:rsidR="004E47E0" w:rsidRDefault="004E47E0" w:rsidP="004E47E0">
      <w:pPr>
        <w:tabs>
          <w:tab w:val="left" w:pos="177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47575" w:rsidRDefault="004E47E0" w:rsidP="004E47E0">
      <w:pPr>
        <w:tabs>
          <w:tab w:val="left" w:pos="177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1103C">
        <w:rPr>
          <w:rFonts w:ascii="Arial" w:hAnsi="Arial" w:cs="Arial"/>
          <w:b/>
          <w:bCs/>
          <w:sz w:val="22"/>
          <w:szCs w:val="22"/>
        </w:rPr>
        <w:t>Územní odbor Plzeň</w:t>
      </w:r>
      <w:r w:rsidRPr="0021103C">
        <w:rPr>
          <w:rFonts w:ascii="Arial" w:hAnsi="Arial" w:cs="Arial"/>
          <w:sz w:val="22"/>
          <w:szCs w:val="22"/>
        </w:rPr>
        <w:t xml:space="preserve">        </w:t>
      </w:r>
      <w:r w:rsidR="00191022">
        <w:rPr>
          <w:rFonts w:ascii="Arial" w:hAnsi="Arial" w:cs="Arial"/>
          <w:sz w:val="22"/>
          <w:szCs w:val="22"/>
        </w:rPr>
        <w:t xml:space="preserve"> </w:t>
      </w:r>
      <w:r w:rsidRPr="0021103C">
        <w:rPr>
          <w:rFonts w:ascii="Arial" w:hAnsi="Arial" w:cs="Arial"/>
          <w:sz w:val="22"/>
          <w:szCs w:val="22"/>
        </w:rPr>
        <w:t xml:space="preserve"> </w:t>
      </w:r>
      <w:r w:rsidR="00191022">
        <w:rPr>
          <w:rFonts w:ascii="Arial" w:hAnsi="Arial" w:cs="Arial"/>
          <w:sz w:val="22"/>
          <w:szCs w:val="22"/>
        </w:rPr>
        <w:t xml:space="preserve">- </w:t>
      </w:r>
      <w:r w:rsidR="00547575">
        <w:rPr>
          <w:rFonts w:ascii="Arial" w:hAnsi="Arial" w:cs="Arial"/>
          <w:sz w:val="22"/>
          <w:szCs w:val="22"/>
        </w:rPr>
        <w:t>mjr. Ing</w:t>
      </w:r>
      <w:r>
        <w:rPr>
          <w:rFonts w:ascii="Arial" w:hAnsi="Arial" w:cs="Arial"/>
          <w:sz w:val="22"/>
          <w:szCs w:val="22"/>
        </w:rPr>
        <w:t xml:space="preserve">. </w:t>
      </w:r>
      <w:r w:rsidR="00547575">
        <w:rPr>
          <w:rFonts w:ascii="Arial" w:hAnsi="Arial" w:cs="Arial"/>
          <w:sz w:val="22"/>
          <w:szCs w:val="22"/>
        </w:rPr>
        <w:t>Václav Smítka</w:t>
      </w:r>
      <w:r>
        <w:rPr>
          <w:rFonts w:ascii="Arial" w:hAnsi="Arial" w:cs="Arial"/>
          <w:sz w:val="22"/>
          <w:szCs w:val="22"/>
        </w:rPr>
        <w:t xml:space="preserve">, </w:t>
      </w:r>
      <w:r w:rsidR="00493F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="00547575" w:rsidRPr="000B2A7B">
          <w:rPr>
            <w:rStyle w:val="Hypertextovodkaz"/>
            <w:rFonts w:ascii="Arial" w:hAnsi="Arial" w:cs="Arial"/>
            <w:sz w:val="22"/>
            <w:szCs w:val="22"/>
          </w:rPr>
          <w:t>vaclav.smitka@hzspk.cz</w:t>
        </w:r>
      </w:hyperlink>
      <w:r w:rsidR="00547575">
        <w:rPr>
          <w:rFonts w:ascii="Arial" w:hAnsi="Arial" w:cs="Arial"/>
          <w:sz w:val="22"/>
          <w:szCs w:val="22"/>
        </w:rPr>
        <w:t xml:space="preserve">, </w:t>
      </w:r>
      <w:r w:rsidR="002340F7">
        <w:rPr>
          <w:rFonts w:ascii="Arial" w:hAnsi="Arial" w:cs="Arial"/>
          <w:sz w:val="22"/>
          <w:szCs w:val="22"/>
        </w:rPr>
        <w:t xml:space="preserve">      </w:t>
      </w:r>
      <w:r w:rsidR="00547575">
        <w:rPr>
          <w:rFonts w:ascii="Arial" w:hAnsi="Arial" w:cs="Arial"/>
          <w:sz w:val="22"/>
          <w:szCs w:val="22"/>
        </w:rPr>
        <w:t xml:space="preserve">tel. 950 331 164, </w:t>
      </w:r>
    </w:p>
    <w:p w:rsidR="004E47E0" w:rsidRPr="0021103C" w:rsidRDefault="00547575" w:rsidP="004E47E0">
      <w:pPr>
        <w:tabs>
          <w:tab w:val="left" w:pos="177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191022">
        <w:rPr>
          <w:rFonts w:ascii="Arial" w:hAnsi="Arial" w:cs="Arial"/>
          <w:sz w:val="22"/>
          <w:szCs w:val="22"/>
        </w:rPr>
        <w:t xml:space="preserve">                               </w:t>
      </w:r>
      <w:r w:rsidR="00C63A2C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por.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Ing.Jan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Čermák,</w:t>
      </w:r>
      <w:r w:rsidR="00493F6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493F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e-mail </w:t>
      </w:r>
      <w:r w:rsidR="005E40C3">
        <w:rPr>
          <w:rFonts w:ascii="Arial" w:hAnsi="Arial" w:cs="Arial"/>
          <w:sz w:val="22"/>
          <w:szCs w:val="22"/>
        </w:rPr>
        <w:t>:</w:t>
      </w:r>
      <w:hyperlink r:id="rId11" w:history="1">
        <w:r w:rsidR="002340F7" w:rsidRPr="000B2A7B">
          <w:rPr>
            <w:rStyle w:val="Hypertextovodkaz"/>
            <w:rFonts w:ascii="Arial" w:hAnsi="Arial" w:cs="Arial"/>
            <w:sz w:val="22"/>
            <w:szCs w:val="22"/>
          </w:rPr>
          <w:t>jan.cermak@hzspk.cz</w:t>
        </w:r>
      </w:hyperlink>
      <w:r w:rsidR="002340F7">
        <w:rPr>
          <w:rFonts w:ascii="Arial" w:hAnsi="Arial" w:cs="Arial"/>
          <w:sz w:val="22"/>
          <w:szCs w:val="22"/>
        </w:rPr>
        <w:t>,           tel. 950 330 163</w:t>
      </w:r>
    </w:p>
    <w:p w:rsidR="004E47E0" w:rsidRDefault="004E47E0" w:rsidP="004E47E0">
      <w:pPr>
        <w:tabs>
          <w:tab w:val="left" w:pos="177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E47E0" w:rsidRPr="0021103C" w:rsidRDefault="004E47E0" w:rsidP="004E47E0">
      <w:pPr>
        <w:tabs>
          <w:tab w:val="left" w:pos="177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1103C">
        <w:rPr>
          <w:rFonts w:ascii="Arial" w:hAnsi="Arial" w:cs="Arial"/>
          <w:b/>
          <w:bCs/>
          <w:sz w:val="22"/>
          <w:szCs w:val="22"/>
        </w:rPr>
        <w:t>Územní odbor Rokycany</w:t>
      </w:r>
      <w:r w:rsidRPr="0021103C">
        <w:rPr>
          <w:rFonts w:ascii="Arial" w:hAnsi="Arial" w:cs="Arial"/>
          <w:sz w:val="22"/>
          <w:szCs w:val="22"/>
        </w:rPr>
        <w:t xml:space="preserve">  </w:t>
      </w:r>
      <w:r w:rsidR="00191022">
        <w:rPr>
          <w:rFonts w:ascii="Arial" w:hAnsi="Arial" w:cs="Arial"/>
          <w:sz w:val="22"/>
          <w:szCs w:val="22"/>
        </w:rPr>
        <w:t xml:space="preserve"> </w:t>
      </w:r>
      <w:r w:rsidRPr="0021103C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ppor. Bc. Josef Huml,</w:t>
      </w:r>
      <w:r w:rsidR="00493F6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e-mail:</w:t>
      </w:r>
      <w:r w:rsidR="005E40C3">
        <w:rPr>
          <w:rFonts w:ascii="Arial" w:hAnsi="Arial" w:cs="Arial"/>
          <w:sz w:val="22"/>
          <w:szCs w:val="22"/>
        </w:rPr>
        <w:t xml:space="preserve">  </w:t>
      </w:r>
      <w:hyperlink r:id="rId12" w:history="1">
        <w:r w:rsidRPr="005737AB">
          <w:rPr>
            <w:rStyle w:val="Hypertextovodkaz"/>
            <w:rFonts w:ascii="Arial" w:hAnsi="Arial" w:cs="Arial"/>
            <w:sz w:val="22"/>
            <w:szCs w:val="22"/>
          </w:rPr>
          <w:t>josef.huml@hzspk.cz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="002D63DE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tel. 950 325 165</w:t>
      </w:r>
    </w:p>
    <w:p w:rsidR="004E47E0" w:rsidRDefault="004E47E0" w:rsidP="004E47E0">
      <w:pPr>
        <w:tabs>
          <w:tab w:val="left" w:pos="1770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E47E0" w:rsidRPr="00F50285" w:rsidRDefault="004E47E0" w:rsidP="004E47E0">
      <w:pPr>
        <w:tabs>
          <w:tab w:val="left" w:pos="177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21103C">
        <w:rPr>
          <w:rFonts w:ascii="Arial" w:hAnsi="Arial" w:cs="Arial"/>
          <w:b/>
          <w:bCs/>
          <w:sz w:val="22"/>
          <w:szCs w:val="22"/>
        </w:rPr>
        <w:t>Územní odbor Tachov</w:t>
      </w:r>
      <w:r w:rsidRPr="0021103C">
        <w:rPr>
          <w:rFonts w:ascii="Arial" w:hAnsi="Arial" w:cs="Arial"/>
          <w:sz w:val="22"/>
          <w:szCs w:val="22"/>
        </w:rPr>
        <w:t xml:space="preserve">     </w:t>
      </w:r>
      <w:r w:rsidR="00191022">
        <w:rPr>
          <w:rFonts w:ascii="Arial" w:hAnsi="Arial" w:cs="Arial"/>
          <w:sz w:val="22"/>
          <w:szCs w:val="22"/>
        </w:rPr>
        <w:t xml:space="preserve"> </w:t>
      </w:r>
      <w:r w:rsidRPr="0021103C">
        <w:rPr>
          <w:rFonts w:ascii="Arial" w:hAnsi="Arial" w:cs="Arial"/>
          <w:sz w:val="22"/>
          <w:szCs w:val="22"/>
        </w:rPr>
        <w:t xml:space="preserve"> </w:t>
      </w:r>
      <w:r w:rsidR="00191022">
        <w:rPr>
          <w:rFonts w:ascii="Arial" w:hAnsi="Arial" w:cs="Arial"/>
          <w:sz w:val="22"/>
          <w:szCs w:val="22"/>
        </w:rPr>
        <w:t xml:space="preserve">- </w:t>
      </w:r>
      <w:r w:rsidR="00547575">
        <w:rPr>
          <w:rFonts w:ascii="Arial" w:hAnsi="Arial" w:cs="Arial"/>
          <w:sz w:val="22"/>
          <w:szCs w:val="22"/>
        </w:rPr>
        <w:t>por. Jindřich Raab DiS.</w:t>
      </w:r>
      <w:r>
        <w:rPr>
          <w:rFonts w:ascii="Arial" w:hAnsi="Arial" w:cs="Arial"/>
          <w:sz w:val="22"/>
          <w:szCs w:val="22"/>
        </w:rPr>
        <w:t xml:space="preserve">, </w:t>
      </w:r>
      <w:r w:rsidR="00493F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e-mail: </w:t>
      </w:r>
      <w:hyperlink r:id="rId13" w:history="1">
        <w:r w:rsidR="00547575" w:rsidRPr="000B2A7B">
          <w:rPr>
            <w:rStyle w:val="Hypertextovodkaz"/>
            <w:rFonts w:ascii="Arial" w:hAnsi="Arial" w:cs="Arial"/>
            <w:sz w:val="22"/>
            <w:szCs w:val="22"/>
          </w:rPr>
          <w:t>jindrich.raab@hzspk.cz</w:t>
        </w:r>
      </w:hyperlink>
      <w:r w:rsidR="00547575">
        <w:rPr>
          <w:rFonts w:ascii="Arial" w:hAnsi="Arial" w:cs="Arial"/>
          <w:sz w:val="22"/>
          <w:szCs w:val="22"/>
        </w:rPr>
        <w:t xml:space="preserve">, </w:t>
      </w:r>
      <w:r w:rsidR="002D63DE">
        <w:rPr>
          <w:rFonts w:ascii="Arial" w:hAnsi="Arial" w:cs="Arial"/>
          <w:sz w:val="22"/>
          <w:szCs w:val="22"/>
        </w:rPr>
        <w:t xml:space="preserve">        </w:t>
      </w:r>
      <w:r w:rsidR="00547575">
        <w:rPr>
          <w:rFonts w:ascii="Arial" w:hAnsi="Arial" w:cs="Arial"/>
          <w:sz w:val="22"/>
          <w:szCs w:val="22"/>
        </w:rPr>
        <w:t>tel. 950  321</w:t>
      </w:r>
      <w:r w:rsidR="00191022">
        <w:rPr>
          <w:rFonts w:ascii="Arial" w:hAnsi="Arial" w:cs="Arial"/>
          <w:sz w:val="22"/>
          <w:szCs w:val="22"/>
        </w:rPr>
        <w:t xml:space="preserve"> 170</w:t>
      </w:r>
      <w:r w:rsidR="00547575">
        <w:rPr>
          <w:rFonts w:ascii="Arial" w:hAnsi="Arial" w:cs="Arial"/>
          <w:sz w:val="22"/>
          <w:szCs w:val="22"/>
        </w:rPr>
        <w:t xml:space="preserve"> </w:t>
      </w:r>
    </w:p>
    <w:p w:rsidR="00DA33B4" w:rsidRDefault="00DA33B4" w:rsidP="000B0AAB">
      <w:pPr>
        <w:tabs>
          <w:tab w:val="left" w:pos="1770"/>
        </w:tabs>
        <w:spacing w:after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A33B4" w:rsidRDefault="00DA33B4" w:rsidP="000B0AAB">
      <w:pPr>
        <w:tabs>
          <w:tab w:val="left" w:pos="1770"/>
        </w:tabs>
        <w:spacing w:after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32169F" w:rsidRPr="00B45B94" w:rsidRDefault="0032169F" w:rsidP="000B0AAB">
      <w:pPr>
        <w:tabs>
          <w:tab w:val="left" w:pos="1770"/>
        </w:tabs>
        <w:spacing w:after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45B94">
        <w:rPr>
          <w:rFonts w:ascii="Arial" w:hAnsi="Arial" w:cs="Arial"/>
          <w:i/>
          <w:sz w:val="22"/>
          <w:szCs w:val="22"/>
          <w:u w:val="single"/>
        </w:rPr>
        <w:t xml:space="preserve">Komentář k tabulkám:  </w:t>
      </w:r>
    </w:p>
    <w:p w:rsidR="00EB6CD4" w:rsidRDefault="00EB6CD4" w:rsidP="00EB6CD4">
      <w:pPr>
        <w:tabs>
          <w:tab w:val="left" w:pos="1770"/>
        </w:tabs>
        <w:spacing w:after="0"/>
        <w:rPr>
          <w:rFonts w:ascii="Arial" w:hAnsi="Arial" w:cs="Arial"/>
          <w:b/>
          <w:sz w:val="22"/>
          <w:szCs w:val="22"/>
        </w:rPr>
      </w:pPr>
    </w:p>
    <w:p w:rsidR="00EB6CD4" w:rsidRDefault="003E5339" w:rsidP="00EB6CD4">
      <w:pPr>
        <w:tabs>
          <w:tab w:val="left" w:pos="1770"/>
        </w:tabs>
        <w:spacing w:after="0"/>
        <w:rPr>
          <w:rFonts w:ascii="Arial" w:hAnsi="Arial" w:cs="Arial"/>
          <w:b/>
          <w:sz w:val="22"/>
          <w:szCs w:val="22"/>
        </w:rPr>
      </w:pPr>
      <w:r w:rsidRPr="0021103C">
        <w:rPr>
          <w:rFonts w:ascii="Arial" w:hAnsi="Arial" w:cs="Arial"/>
          <w:b/>
          <w:sz w:val="22"/>
          <w:szCs w:val="22"/>
        </w:rPr>
        <w:t>A,</w:t>
      </w:r>
      <w:r w:rsidR="00A815CB">
        <w:rPr>
          <w:rFonts w:ascii="Arial" w:hAnsi="Arial" w:cs="Arial"/>
          <w:b/>
          <w:sz w:val="22"/>
          <w:szCs w:val="22"/>
        </w:rPr>
        <w:t xml:space="preserve"> B</w:t>
      </w:r>
      <w:r w:rsidRPr="0021103C">
        <w:rPr>
          <w:rFonts w:ascii="Arial" w:hAnsi="Arial" w:cs="Arial"/>
          <w:b/>
          <w:sz w:val="22"/>
          <w:szCs w:val="22"/>
        </w:rPr>
        <w:t xml:space="preserve"> </w:t>
      </w:r>
      <w:r w:rsidR="00A815CB">
        <w:rPr>
          <w:rFonts w:ascii="Arial" w:hAnsi="Arial" w:cs="Arial"/>
          <w:b/>
          <w:sz w:val="22"/>
          <w:szCs w:val="22"/>
        </w:rPr>
        <w:t>- p</w:t>
      </w:r>
      <w:r w:rsidR="00A815CB" w:rsidRPr="0021103C">
        <w:rPr>
          <w:rFonts w:ascii="Arial" w:hAnsi="Arial" w:cs="Arial"/>
          <w:b/>
          <w:sz w:val="22"/>
          <w:szCs w:val="22"/>
        </w:rPr>
        <w:t>říloha č.1</w:t>
      </w:r>
      <w:r w:rsidR="00A815CB">
        <w:rPr>
          <w:rFonts w:ascii="Arial" w:hAnsi="Arial" w:cs="Arial"/>
          <w:b/>
          <w:sz w:val="22"/>
          <w:szCs w:val="22"/>
        </w:rPr>
        <w:t xml:space="preserve">_ </w:t>
      </w:r>
      <w:r w:rsidR="0032169F" w:rsidRPr="00EB6CD4">
        <w:rPr>
          <w:rFonts w:ascii="Arial" w:hAnsi="Arial" w:cs="Arial"/>
          <w:b/>
          <w:i/>
          <w:sz w:val="22"/>
          <w:szCs w:val="22"/>
          <w:u w:val="single"/>
        </w:rPr>
        <w:t xml:space="preserve">Vyčíslení nákladů za </w:t>
      </w:r>
      <w:r w:rsidR="0021103C" w:rsidRPr="00EB6CD4">
        <w:rPr>
          <w:rFonts w:ascii="Arial" w:hAnsi="Arial" w:cs="Arial"/>
          <w:b/>
          <w:i/>
          <w:sz w:val="22"/>
          <w:szCs w:val="22"/>
          <w:u w:val="single"/>
        </w:rPr>
        <w:t xml:space="preserve">uskutečněnou </w:t>
      </w:r>
      <w:r w:rsidR="0021103C" w:rsidRPr="00EB6CD4">
        <w:rPr>
          <w:rFonts w:ascii="Arial" w:hAnsi="Arial" w:cs="Arial"/>
          <w:b/>
          <w:i/>
          <w:u w:val="single"/>
        </w:rPr>
        <w:t>odbornou přípravu</w:t>
      </w:r>
      <w:r w:rsidR="0021103C" w:rsidRPr="00EB6CD4">
        <w:rPr>
          <w:rFonts w:ascii="Arial" w:hAnsi="Arial" w:cs="Arial"/>
          <w:b/>
          <w:i/>
          <w:sz w:val="22"/>
          <w:szCs w:val="22"/>
        </w:rPr>
        <w:t xml:space="preserve"> v</w:t>
      </w:r>
      <w:r w:rsidR="0032169F" w:rsidRPr="00EB6CD4">
        <w:rPr>
          <w:rFonts w:ascii="Arial" w:hAnsi="Arial" w:cs="Arial"/>
          <w:b/>
          <w:i/>
          <w:sz w:val="22"/>
          <w:szCs w:val="22"/>
        </w:rPr>
        <w:t> období</w:t>
      </w:r>
      <w:r w:rsidR="0032169F" w:rsidRPr="0021103C">
        <w:rPr>
          <w:rFonts w:ascii="Arial" w:hAnsi="Arial" w:cs="Arial"/>
          <w:b/>
          <w:sz w:val="22"/>
          <w:szCs w:val="22"/>
        </w:rPr>
        <w:t xml:space="preserve">:  </w:t>
      </w:r>
      <w:r w:rsidR="00A815CB">
        <w:rPr>
          <w:rFonts w:ascii="Arial" w:hAnsi="Arial" w:cs="Arial"/>
          <w:b/>
          <w:sz w:val="22"/>
          <w:szCs w:val="22"/>
        </w:rPr>
        <w:t xml:space="preserve">  </w:t>
      </w:r>
      <w:r w:rsidR="00EB6CD4">
        <w:rPr>
          <w:rFonts w:ascii="Arial" w:hAnsi="Arial" w:cs="Arial"/>
          <w:b/>
          <w:sz w:val="22"/>
          <w:szCs w:val="22"/>
        </w:rPr>
        <w:t xml:space="preserve">              </w:t>
      </w:r>
      <w:r w:rsidR="006D2AED" w:rsidRPr="00EB6CD4">
        <w:rPr>
          <w:rFonts w:ascii="Arial" w:hAnsi="Arial" w:cs="Arial"/>
          <w:b/>
          <w:i/>
          <w:sz w:val="22"/>
          <w:szCs w:val="22"/>
        </w:rPr>
        <w:t xml:space="preserve">A/ </w:t>
      </w:r>
      <w:proofErr w:type="gramStart"/>
      <w:r w:rsidR="006D2AED">
        <w:rPr>
          <w:rFonts w:ascii="Arial" w:hAnsi="Arial" w:cs="Arial"/>
          <w:b/>
          <w:sz w:val="22"/>
          <w:szCs w:val="22"/>
        </w:rPr>
        <w:t>01.08</w:t>
      </w:r>
      <w:proofErr w:type="gramEnd"/>
      <w:r w:rsidR="006D2AED">
        <w:rPr>
          <w:rFonts w:ascii="Arial" w:hAnsi="Arial" w:cs="Arial"/>
          <w:b/>
          <w:sz w:val="22"/>
          <w:szCs w:val="22"/>
        </w:rPr>
        <w:t>. – 31.12. 2017</w:t>
      </w:r>
      <w:r w:rsidRPr="0021103C">
        <w:rPr>
          <w:rFonts w:ascii="Arial" w:hAnsi="Arial" w:cs="Arial"/>
          <w:b/>
          <w:sz w:val="22"/>
          <w:szCs w:val="22"/>
        </w:rPr>
        <w:t>,</w:t>
      </w:r>
      <w:r w:rsidR="00EB6CD4">
        <w:rPr>
          <w:rFonts w:ascii="Arial" w:hAnsi="Arial" w:cs="Arial"/>
          <w:b/>
          <w:sz w:val="22"/>
          <w:szCs w:val="22"/>
        </w:rPr>
        <w:t xml:space="preserve"> </w:t>
      </w:r>
      <w:r w:rsidR="00EB6CD4" w:rsidRPr="00EB6CD4">
        <w:rPr>
          <w:rFonts w:ascii="Arial" w:hAnsi="Arial" w:cs="Arial"/>
          <w:b/>
          <w:i/>
          <w:sz w:val="22"/>
          <w:szCs w:val="22"/>
        </w:rPr>
        <w:t>B/</w:t>
      </w:r>
      <w:r w:rsidR="00EB6CD4" w:rsidRPr="0021103C">
        <w:rPr>
          <w:rFonts w:ascii="Arial" w:hAnsi="Arial" w:cs="Arial"/>
          <w:b/>
          <w:sz w:val="22"/>
          <w:szCs w:val="22"/>
        </w:rPr>
        <w:t xml:space="preserve"> 01.0</w:t>
      </w:r>
      <w:r w:rsidR="00EB6CD4">
        <w:rPr>
          <w:rFonts w:ascii="Arial" w:hAnsi="Arial" w:cs="Arial"/>
          <w:b/>
          <w:sz w:val="22"/>
          <w:szCs w:val="22"/>
        </w:rPr>
        <w:t>1. – 31.07. 2018.</w:t>
      </w:r>
    </w:p>
    <w:p w:rsidR="00EB6CD4" w:rsidRDefault="00EB6CD4" w:rsidP="00EB6CD4">
      <w:pPr>
        <w:tabs>
          <w:tab w:val="left" w:pos="1770"/>
        </w:tabs>
        <w:spacing w:after="0"/>
        <w:rPr>
          <w:rFonts w:ascii="Arial" w:hAnsi="Arial" w:cs="Arial"/>
          <w:b/>
          <w:sz w:val="22"/>
          <w:szCs w:val="22"/>
        </w:rPr>
      </w:pPr>
    </w:p>
    <w:p w:rsidR="00EB6CD4" w:rsidRPr="0021103C" w:rsidRDefault="00A815CB" w:rsidP="00EB6CD4">
      <w:pPr>
        <w:tabs>
          <w:tab w:val="left" w:pos="177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21103C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B</w:t>
      </w:r>
      <w:r w:rsidRPr="002110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p</w:t>
      </w:r>
      <w:r w:rsidRPr="0021103C">
        <w:rPr>
          <w:rFonts w:ascii="Arial" w:hAnsi="Arial" w:cs="Arial"/>
          <w:b/>
          <w:sz w:val="22"/>
          <w:szCs w:val="22"/>
        </w:rPr>
        <w:t xml:space="preserve">říloha </w:t>
      </w:r>
      <w:r>
        <w:rPr>
          <w:rFonts w:ascii="Arial" w:hAnsi="Arial" w:cs="Arial"/>
          <w:b/>
          <w:sz w:val="22"/>
          <w:szCs w:val="22"/>
        </w:rPr>
        <w:t xml:space="preserve">č.2_ </w:t>
      </w:r>
      <w:r w:rsidR="001926DD" w:rsidRPr="00EB6CD4">
        <w:rPr>
          <w:rFonts w:ascii="Arial" w:hAnsi="Arial" w:cs="Arial"/>
          <w:b/>
          <w:i/>
          <w:sz w:val="22"/>
          <w:szCs w:val="22"/>
          <w:u w:val="single"/>
        </w:rPr>
        <w:t>Vyčíslení nákladů za</w:t>
      </w:r>
      <w:r w:rsidR="0032169F" w:rsidRPr="00EB6CD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32169F" w:rsidRPr="00EB6CD4">
        <w:rPr>
          <w:rFonts w:ascii="Arial" w:hAnsi="Arial" w:cs="Arial"/>
          <w:b/>
          <w:i/>
          <w:u w:val="single"/>
        </w:rPr>
        <w:t>zásahy</w:t>
      </w:r>
      <w:r w:rsidR="0021103C" w:rsidRPr="00EB6CD4">
        <w:rPr>
          <w:rFonts w:ascii="Arial" w:hAnsi="Arial" w:cs="Arial"/>
          <w:b/>
          <w:i/>
          <w:u w:val="single"/>
        </w:rPr>
        <w:t xml:space="preserve"> </w:t>
      </w:r>
      <w:r w:rsidR="001926DD" w:rsidRPr="00EB6CD4">
        <w:rPr>
          <w:rFonts w:ascii="Arial" w:hAnsi="Arial" w:cs="Arial"/>
          <w:b/>
          <w:i/>
          <w:u w:val="single"/>
        </w:rPr>
        <w:t xml:space="preserve">uskutečněné </w:t>
      </w:r>
      <w:r w:rsidR="0021103C" w:rsidRPr="00EB6CD4">
        <w:rPr>
          <w:rFonts w:ascii="Arial" w:hAnsi="Arial" w:cs="Arial"/>
          <w:b/>
          <w:i/>
          <w:u w:val="single"/>
        </w:rPr>
        <w:t>mimo územní obvod</w:t>
      </w:r>
      <w:r w:rsidR="001926DD" w:rsidRPr="00EB6CD4">
        <w:rPr>
          <w:rFonts w:ascii="Arial" w:hAnsi="Arial" w:cs="Arial"/>
          <w:b/>
          <w:i/>
          <w:sz w:val="22"/>
          <w:szCs w:val="22"/>
        </w:rPr>
        <w:t xml:space="preserve"> v</w:t>
      </w:r>
      <w:r w:rsidR="0021103C" w:rsidRPr="00EB6CD4">
        <w:rPr>
          <w:rFonts w:ascii="Arial" w:hAnsi="Arial" w:cs="Arial"/>
          <w:b/>
          <w:i/>
          <w:sz w:val="22"/>
          <w:szCs w:val="22"/>
        </w:rPr>
        <w:t xml:space="preserve"> </w:t>
      </w:r>
      <w:r w:rsidR="001926DD" w:rsidRPr="00EB6CD4">
        <w:rPr>
          <w:rFonts w:ascii="Arial" w:hAnsi="Arial" w:cs="Arial"/>
          <w:b/>
          <w:i/>
          <w:sz w:val="22"/>
          <w:szCs w:val="22"/>
        </w:rPr>
        <w:t>období</w:t>
      </w:r>
      <w:r w:rsidR="001926DD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2169F" w:rsidRPr="00EB6CD4">
        <w:rPr>
          <w:rFonts w:ascii="Arial" w:hAnsi="Arial" w:cs="Arial"/>
          <w:b/>
          <w:i/>
          <w:sz w:val="22"/>
          <w:szCs w:val="22"/>
        </w:rPr>
        <w:t>A/</w:t>
      </w:r>
      <w:r w:rsidR="0032169F" w:rsidRPr="0021103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D2AED">
        <w:rPr>
          <w:rFonts w:ascii="Arial" w:hAnsi="Arial" w:cs="Arial"/>
          <w:b/>
          <w:sz w:val="22"/>
          <w:szCs w:val="22"/>
        </w:rPr>
        <w:t>01.08</w:t>
      </w:r>
      <w:proofErr w:type="gramEnd"/>
      <w:r w:rsidR="001926DD">
        <w:rPr>
          <w:rFonts w:ascii="Arial" w:hAnsi="Arial" w:cs="Arial"/>
          <w:b/>
          <w:sz w:val="22"/>
          <w:szCs w:val="22"/>
        </w:rPr>
        <w:t xml:space="preserve">. </w:t>
      </w:r>
      <w:r w:rsidR="00BE6833" w:rsidRPr="0021103C">
        <w:rPr>
          <w:rFonts w:ascii="Arial" w:hAnsi="Arial" w:cs="Arial"/>
          <w:b/>
          <w:sz w:val="22"/>
          <w:szCs w:val="22"/>
        </w:rPr>
        <w:t xml:space="preserve">– 31.12. </w:t>
      </w:r>
      <w:r w:rsidR="006D2AED">
        <w:rPr>
          <w:rFonts w:ascii="Arial" w:hAnsi="Arial" w:cs="Arial"/>
          <w:b/>
          <w:sz w:val="22"/>
          <w:szCs w:val="22"/>
        </w:rPr>
        <w:t>2017</w:t>
      </w:r>
      <w:r w:rsidR="0032169F" w:rsidRPr="0021103C">
        <w:rPr>
          <w:rFonts w:ascii="Arial" w:hAnsi="Arial" w:cs="Arial"/>
          <w:b/>
          <w:sz w:val="22"/>
          <w:szCs w:val="22"/>
        </w:rPr>
        <w:t>,</w:t>
      </w:r>
      <w:r w:rsidR="00EB6CD4">
        <w:rPr>
          <w:rFonts w:ascii="Arial" w:hAnsi="Arial" w:cs="Arial"/>
          <w:b/>
          <w:sz w:val="22"/>
          <w:szCs w:val="22"/>
        </w:rPr>
        <w:t xml:space="preserve">  </w:t>
      </w:r>
      <w:r w:rsidR="00EB6CD4" w:rsidRPr="00EB6CD4">
        <w:rPr>
          <w:rFonts w:ascii="Arial" w:hAnsi="Arial" w:cs="Arial"/>
          <w:b/>
          <w:i/>
          <w:sz w:val="22"/>
          <w:szCs w:val="22"/>
        </w:rPr>
        <w:t>B/</w:t>
      </w:r>
      <w:r w:rsidR="00EB6CD4" w:rsidRPr="0021103C">
        <w:rPr>
          <w:rFonts w:ascii="Arial" w:hAnsi="Arial" w:cs="Arial"/>
          <w:b/>
          <w:sz w:val="22"/>
          <w:szCs w:val="22"/>
        </w:rPr>
        <w:t xml:space="preserve"> 01.0</w:t>
      </w:r>
      <w:r w:rsidR="00EB6CD4">
        <w:rPr>
          <w:rFonts w:ascii="Arial" w:hAnsi="Arial" w:cs="Arial"/>
          <w:b/>
          <w:sz w:val="22"/>
          <w:szCs w:val="22"/>
        </w:rPr>
        <w:t xml:space="preserve">1. </w:t>
      </w:r>
      <w:r w:rsidR="00EB6CD4" w:rsidRPr="0021103C">
        <w:rPr>
          <w:rFonts w:ascii="Arial" w:hAnsi="Arial" w:cs="Arial"/>
          <w:b/>
          <w:sz w:val="22"/>
          <w:szCs w:val="22"/>
        </w:rPr>
        <w:t xml:space="preserve">– </w:t>
      </w:r>
      <w:r w:rsidR="00EB6CD4">
        <w:rPr>
          <w:rFonts w:ascii="Arial" w:hAnsi="Arial" w:cs="Arial"/>
          <w:b/>
          <w:sz w:val="22"/>
          <w:szCs w:val="22"/>
        </w:rPr>
        <w:t>31.07. 2018.</w:t>
      </w:r>
    </w:p>
    <w:p w:rsidR="00EB6CD4" w:rsidRPr="0021103C" w:rsidRDefault="00EB6CD4" w:rsidP="00EB6CD4">
      <w:pPr>
        <w:tabs>
          <w:tab w:val="left" w:pos="177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DA33B4"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32169F" w:rsidRPr="0021103C" w:rsidRDefault="0032169F" w:rsidP="00F50285">
      <w:pPr>
        <w:pStyle w:val="Odstavecseseznamem"/>
        <w:tabs>
          <w:tab w:val="left" w:pos="1770"/>
        </w:tabs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A70DD3" w:rsidRDefault="00A70DD3" w:rsidP="00DA33B4">
      <w:pPr>
        <w:pStyle w:val="Nadpis1"/>
        <w:numPr>
          <w:ilvl w:val="0"/>
          <w:numId w:val="0"/>
        </w:numPr>
        <w:rPr>
          <w:color w:val="CC3300"/>
          <w:sz w:val="28"/>
          <w:szCs w:val="28"/>
          <w:u w:val="single"/>
        </w:rPr>
      </w:pPr>
    </w:p>
    <w:p w:rsidR="0032169F" w:rsidRPr="009251E6" w:rsidRDefault="0032169F" w:rsidP="0063258F">
      <w:pPr>
        <w:pStyle w:val="Nadpis1"/>
        <w:numPr>
          <w:ilvl w:val="0"/>
          <w:numId w:val="0"/>
        </w:numPr>
        <w:jc w:val="center"/>
        <w:rPr>
          <w:color w:val="CC3300"/>
          <w:u w:val="single"/>
        </w:rPr>
      </w:pPr>
      <w:r w:rsidRPr="009251E6">
        <w:rPr>
          <w:color w:val="CC3300"/>
          <w:sz w:val="28"/>
          <w:szCs w:val="28"/>
          <w:u w:val="single"/>
        </w:rPr>
        <w:t>VYČÍSLENÍ NÁKLADŮ NA ODBORNOU PŘÍPRAVU</w:t>
      </w:r>
    </w:p>
    <w:p w:rsidR="0032169F" w:rsidRPr="008A4637" w:rsidRDefault="0032169F" w:rsidP="0063258F">
      <w:pPr>
        <w:jc w:val="center"/>
        <w:rPr>
          <w:rFonts w:ascii="Arial" w:hAnsi="Arial" w:cs="Arial"/>
          <w:b/>
        </w:rPr>
      </w:pPr>
      <w:r w:rsidRPr="008A4637">
        <w:rPr>
          <w:rFonts w:ascii="Arial" w:hAnsi="Arial" w:cs="Arial"/>
          <w:b/>
        </w:rPr>
        <w:t>(</w:t>
      </w:r>
      <w:r w:rsidR="00A22A11">
        <w:rPr>
          <w:rFonts w:ascii="Arial" w:hAnsi="Arial" w:cs="Arial"/>
          <w:b/>
        </w:rPr>
        <w:t>tabulka  A/B</w:t>
      </w:r>
      <w:r w:rsidR="00A815CB">
        <w:rPr>
          <w:rFonts w:ascii="Arial" w:hAnsi="Arial" w:cs="Arial"/>
          <w:b/>
        </w:rPr>
        <w:t xml:space="preserve"> - </w:t>
      </w:r>
      <w:r w:rsidR="00A815CB" w:rsidRPr="008A4637">
        <w:rPr>
          <w:rFonts w:ascii="Arial" w:hAnsi="Arial" w:cs="Arial"/>
          <w:b/>
        </w:rPr>
        <w:t>příloha č.</w:t>
      </w:r>
      <w:r w:rsidR="00A815CB">
        <w:rPr>
          <w:rFonts w:ascii="Arial" w:hAnsi="Arial" w:cs="Arial"/>
          <w:b/>
        </w:rPr>
        <w:t xml:space="preserve"> </w:t>
      </w:r>
      <w:r w:rsidR="00A815CB" w:rsidRPr="008A4637">
        <w:rPr>
          <w:rFonts w:ascii="Arial" w:hAnsi="Arial" w:cs="Arial"/>
          <w:b/>
        </w:rPr>
        <w:t>1</w:t>
      </w:r>
      <w:r w:rsidRPr="008A4637">
        <w:rPr>
          <w:rFonts w:ascii="Arial" w:hAnsi="Arial" w:cs="Arial"/>
          <w:b/>
        </w:rPr>
        <w:t>)</w:t>
      </w:r>
    </w:p>
    <w:p w:rsidR="0032169F" w:rsidRDefault="0032169F" w:rsidP="001F223C">
      <w:pPr>
        <w:rPr>
          <w:rFonts w:ascii="Arial" w:hAnsi="Arial" w:cs="Arial"/>
          <w:b/>
          <w:color w:val="C45911"/>
          <w:u w:val="single"/>
        </w:rPr>
      </w:pPr>
    </w:p>
    <w:p w:rsidR="0032169F" w:rsidRDefault="0032169F" w:rsidP="001F223C">
      <w:pPr>
        <w:pStyle w:val="Nadpis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Stanovení maximální </w:t>
      </w:r>
      <w:r w:rsidR="0031274E">
        <w:rPr>
          <w:sz w:val="24"/>
          <w:szCs w:val="24"/>
        </w:rPr>
        <w:t xml:space="preserve">částky na </w:t>
      </w:r>
      <w:r>
        <w:rPr>
          <w:sz w:val="24"/>
          <w:szCs w:val="24"/>
        </w:rPr>
        <w:t>člena v kurzu</w:t>
      </w:r>
    </w:p>
    <w:p w:rsidR="0032169F" w:rsidRDefault="0032169F" w:rsidP="001F223C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309"/>
      </w:tblGrid>
      <w:tr w:rsidR="0032169F" w:rsidTr="00596D37">
        <w:trPr>
          <w:trHeight w:val="851"/>
          <w:jc w:val="center"/>
        </w:trPr>
        <w:tc>
          <w:tcPr>
            <w:tcW w:w="1920" w:type="dxa"/>
            <w:tcBorders>
              <w:right w:val="nil"/>
            </w:tcBorders>
            <w:tcMar>
              <w:left w:w="65" w:type="dxa"/>
            </w:tcMar>
            <w:vAlign w:val="center"/>
          </w:tcPr>
          <w:p w:rsidR="0032169F" w:rsidRDefault="0032169F" w:rsidP="00E668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Kurz                     (počet hodin)</w:t>
            </w:r>
          </w:p>
        </w:tc>
        <w:tc>
          <w:tcPr>
            <w:tcW w:w="2309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:rsidR="0032169F" w:rsidRDefault="0032169F" w:rsidP="00E668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Úhrada obci na člena v kurzu</w:t>
            </w:r>
          </w:p>
        </w:tc>
      </w:tr>
      <w:tr w:rsidR="0032169F" w:rsidTr="00596D37">
        <w:trPr>
          <w:trHeight w:val="349"/>
          <w:jc w:val="center"/>
        </w:trPr>
        <w:tc>
          <w:tcPr>
            <w:tcW w:w="1920" w:type="dxa"/>
            <w:tcBorders>
              <w:right w:val="nil"/>
            </w:tcBorders>
            <w:tcMar>
              <w:left w:w="65" w:type="dxa"/>
            </w:tcMar>
            <w:vAlign w:val="center"/>
          </w:tcPr>
          <w:p w:rsidR="0032169F" w:rsidRPr="009251E6" w:rsidRDefault="0032169F" w:rsidP="00514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251E6">
              <w:rPr>
                <w:rFonts w:ascii="Arial" w:hAnsi="Arial" w:cs="Arial"/>
                <w:b/>
              </w:rPr>
              <w:t xml:space="preserve">40 </w:t>
            </w:r>
          </w:p>
        </w:tc>
        <w:tc>
          <w:tcPr>
            <w:tcW w:w="2309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:rsidR="0032169F" w:rsidRDefault="0032169F" w:rsidP="005148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2 000,-</w:t>
            </w:r>
          </w:p>
        </w:tc>
      </w:tr>
      <w:tr w:rsidR="0032169F" w:rsidTr="00596D37">
        <w:trPr>
          <w:trHeight w:val="425"/>
          <w:jc w:val="center"/>
        </w:trPr>
        <w:tc>
          <w:tcPr>
            <w:tcW w:w="1920" w:type="dxa"/>
            <w:tcBorders>
              <w:right w:val="nil"/>
            </w:tcBorders>
            <w:tcMar>
              <w:left w:w="65" w:type="dxa"/>
            </w:tcMar>
            <w:vAlign w:val="center"/>
          </w:tcPr>
          <w:p w:rsidR="0032169F" w:rsidRPr="009251E6" w:rsidRDefault="0032169F" w:rsidP="00514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251E6">
              <w:rPr>
                <w:rFonts w:ascii="Arial" w:hAnsi="Arial" w:cs="Arial"/>
                <w:b/>
              </w:rPr>
              <w:t>24 *)</w:t>
            </w:r>
          </w:p>
        </w:tc>
        <w:tc>
          <w:tcPr>
            <w:tcW w:w="2309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:rsidR="0032169F" w:rsidRDefault="0032169F" w:rsidP="005148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1 200,-</w:t>
            </w:r>
          </w:p>
        </w:tc>
      </w:tr>
      <w:tr w:rsidR="0032169F" w:rsidTr="00596D37">
        <w:trPr>
          <w:trHeight w:val="403"/>
          <w:jc w:val="center"/>
        </w:trPr>
        <w:tc>
          <w:tcPr>
            <w:tcW w:w="1920" w:type="dxa"/>
            <w:tcBorders>
              <w:right w:val="nil"/>
            </w:tcBorders>
            <w:tcMar>
              <w:left w:w="65" w:type="dxa"/>
            </w:tcMar>
            <w:vAlign w:val="center"/>
          </w:tcPr>
          <w:p w:rsidR="0032169F" w:rsidRPr="009251E6" w:rsidRDefault="0032169F" w:rsidP="00514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251E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309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:rsidR="0032169F" w:rsidRDefault="0032169F" w:rsidP="005148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800,-</w:t>
            </w:r>
          </w:p>
        </w:tc>
      </w:tr>
      <w:tr w:rsidR="0032169F" w:rsidTr="00596D37">
        <w:trPr>
          <w:trHeight w:val="423"/>
          <w:jc w:val="center"/>
        </w:trPr>
        <w:tc>
          <w:tcPr>
            <w:tcW w:w="1920" w:type="dxa"/>
            <w:tcBorders>
              <w:right w:val="nil"/>
            </w:tcBorders>
            <w:tcMar>
              <w:left w:w="65" w:type="dxa"/>
            </w:tcMar>
            <w:vAlign w:val="center"/>
          </w:tcPr>
          <w:p w:rsidR="0032169F" w:rsidRPr="009251E6" w:rsidRDefault="0032169F" w:rsidP="00514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251E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09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:rsidR="0032169F" w:rsidRDefault="0032169F" w:rsidP="005148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400,-</w:t>
            </w:r>
          </w:p>
        </w:tc>
      </w:tr>
      <w:tr w:rsidR="0032169F" w:rsidTr="00596D37">
        <w:trPr>
          <w:trHeight w:val="415"/>
          <w:jc w:val="center"/>
        </w:trPr>
        <w:tc>
          <w:tcPr>
            <w:tcW w:w="1920" w:type="dxa"/>
            <w:tcBorders>
              <w:right w:val="nil"/>
            </w:tcBorders>
            <w:tcMar>
              <w:left w:w="65" w:type="dxa"/>
            </w:tcMar>
            <w:vAlign w:val="center"/>
          </w:tcPr>
          <w:p w:rsidR="0032169F" w:rsidRPr="009251E6" w:rsidRDefault="0032169F" w:rsidP="00514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251E6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309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:rsidR="0032169F" w:rsidRDefault="0032169F" w:rsidP="005148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3 200,-</w:t>
            </w:r>
          </w:p>
        </w:tc>
      </w:tr>
    </w:tbl>
    <w:p w:rsidR="0032169F" w:rsidRDefault="0032169F" w:rsidP="001F223C">
      <w:pPr>
        <w:rPr>
          <w:rFonts w:ascii="Arial" w:hAnsi="Arial" w:cs="Arial"/>
        </w:rPr>
      </w:pPr>
    </w:p>
    <w:p w:rsidR="00AC1DEB" w:rsidRDefault="00E56CD0" w:rsidP="007A2D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Jedná se o </w:t>
      </w:r>
      <w:r w:rsidRPr="00E56CD0">
        <w:rPr>
          <w:rFonts w:ascii="Arial" w:hAnsi="Arial" w:cs="Arial"/>
          <w:b/>
          <w:sz w:val="22"/>
          <w:szCs w:val="22"/>
        </w:rPr>
        <w:t>paušální částky</w:t>
      </w:r>
      <w:r>
        <w:rPr>
          <w:rFonts w:ascii="Arial" w:hAnsi="Arial" w:cs="Arial"/>
          <w:sz w:val="22"/>
          <w:szCs w:val="22"/>
        </w:rPr>
        <w:t xml:space="preserve"> již vynaložených výdajů. Kopie faktur re</w:t>
      </w:r>
      <w:r w:rsidR="00477F70">
        <w:rPr>
          <w:rFonts w:ascii="Arial" w:hAnsi="Arial" w:cs="Arial"/>
          <w:sz w:val="22"/>
          <w:szCs w:val="22"/>
        </w:rPr>
        <w:t xml:space="preserve">fundace mzdy není nutné </w:t>
      </w:r>
      <w:proofErr w:type="gramStart"/>
      <w:r w:rsidR="00C63A2C">
        <w:rPr>
          <w:rFonts w:ascii="Arial" w:hAnsi="Arial" w:cs="Arial"/>
          <w:sz w:val="22"/>
          <w:szCs w:val="22"/>
        </w:rPr>
        <w:t xml:space="preserve">dokládat </w:t>
      </w:r>
      <w:r w:rsidR="00477F70">
        <w:rPr>
          <w:rFonts w:ascii="Arial" w:hAnsi="Arial" w:cs="Arial"/>
          <w:sz w:val="22"/>
          <w:szCs w:val="22"/>
        </w:rPr>
        <w:t>!!!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2169F" w:rsidRPr="00AC1DEB" w:rsidRDefault="0032169F" w:rsidP="00AC1DEB">
      <w:pPr>
        <w:rPr>
          <w:rFonts w:ascii="Arial" w:hAnsi="Arial" w:cs="Arial"/>
          <w:sz w:val="22"/>
          <w:szCs w:val="22"/>
        </w:rPr>
      </w:pPr>
      <w:r w:rsidRPr="00A22A11">
        <w:rPr>
          <w:rFonts w:ascii="Arial" w:hAnsi="Arial" w:cs="Arial"/>
          <w:sz w:val="22"/>
          <w:szCs w:val="22"/>
        </w:rPr>
        <w:lastRenderedPageBreak/>
        <w:t xml:space="preserve">*) </w:t>
      </w:r>
      <w:r w:rsidRPr="00A22A11">
        <w:rPr>
          <w:rFonts w:ascii="Arial" w:hAnsi="Arial" w:cs="Arial"/>
          <w:b/>
          <w:sz w:val="22"/>
          <w:szCs w:val="22"/>
          <w:u w:val="single"/>
        </w:rPr>
        <w:t xml:space="preserve">Na kurz V- </w:t>
      </w:r>
      <w:smartTag w:uri="urn:schemas-microsoft-com:office:smarttags" w:element="metricconverter">
        <w:smartTagPr>
          <w:attr w:name="ProductID" w:val="40 a"/>
        </w:smartTagPr>
        <w:r w:rsidRPr="00A22A11">
          <w:rPr>
            <w:rFonts w:ascii="Arial" w:hAnsi="Arial" w:cs="Arial"/>
            <w:b/>
            <w:sz w:val="22"/>
            <w:szCs w:val="22"/>
            <w:u w:val="single"/>
          </w:rPr>
          <w:t>40 a</w:t>
        </w:r>
      </w:smartTag>
      <w:r w:rsidRPr="00A22A11">
        <w:rPr>
          <w:rFonts w:ascii="Arial" w:hAnsi="Arial" w:cs="Arial"/>
          <w:b/>
          <w:sz w:val="22"/>
          <w:szCs w:val="22"/>
          <w:u w:val="single"/>
        </w:rPr>
        <w:t xml:space="preserve"> S- 40 v rozsahu 24 hodin prezenční formou</w:t>
      </w:r>
      <w:r w:rsidRPr="00A22A11">
        <w:rPr>
          <w:rFonts w:ascii="Arial" w:hAnsi="Arial" w:cs="Arial"/>
          <w:sz w:val="22"/>
          <w:szCs w:val="22"/>
        </w:rPr>
        <w:t xml:space="preserve"> při absolvování osnovami určené části kurzu V-</w:t>
      </w:r>
      <w:smartTag w:uri="urn:schemas-microsoft-com:office:smarttags" w:element="metricconverter">
        <w:smartTagPr>
          <w:attr w:name="ProductID" w:val="40 a"/>
        </w:smartTagPr>
        <w:r w:rsidRPr="00A22A11">
          <w:rPr>
            <w:rFonts w:ascii="Arial" w:hAnsi="Arial" w:cs="Arial"/>
            <w:sz w:val="22"/>
            <w:szCs w:val="22"/>
          </w:rPr>
          <w:t>40 a</w:t>
        </w:r>
      </w:smartTag>
      <w:r w:rsidRPr="00A22A11">
        <w:rPr>
          <w:rFonts w:ascii="Arial" w:hAnsi="Arial" w:cs="Arial"/>
          <w:sz w:val="22"/>
          <w:szCs w:val="22"/>
        </w:rPr>
        <w:t xml:space="preserve"> S-40 e-</w:t>
      </w:r>
      <w:proofErr w:type="spellStart"/>
      <w:r w:rsidRPr="00A22A11">
        <w:rPr>
          <w:rFonts w:ascii="Arial" w:hAnsi="Arial" w:cs="Arial"/>
          <w:sz w:val="22"/>
          <w:szCs w:val="22"/>
        </w:rPr>
        <w:t>learningovou</w:t>
      </w:r>
      <w:proofErr w:type="spellEnd"/>
      <w:r w:rsidRPr="00A22A11">
        <w:rPr>
          <w:rFonts w:ascii="Arial" w:hAnsi="Arial" w:cs="Arial"/>
          <w:sz w:val="22"/>
          <w:szCs w:val="22"/>
        </w:rPr>
        <w:t xml:space="preserve"> formou bude poskytnuta neinvestiční dotace </w:t>
      </w:r>
      <w:r w:rsidR="00AC1DEB">
        <w:rPr>
          <w:rFonts w:ascii="Arial" w:hAnsi="Arial" w:cs="Arial"/>
          <w:sz w:val="22"/>
          <w:szCs w:val="22"/>
        </w:rPr>
        <w:t>ve výši 24 hodin, tzn. 1 200 Kč</w:t>
      </w:r>
    </w:p>
    <w:tbl>
      <w:tblPr>
        <w:tblW w:w="16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861"/>
        <w:gridCol w:w="1659"/>
        <w:gridCol w:w="2550"/>
        <w:gridCol w:w="1503"/>
        <w:gridCol w:w="1495"/>
        <w:gridCol w:w="1094"/>
        <w:gridCol w:w="160"/>
        <w:gridCol w:w="269"/>
        <w:gridCol w:w="269"/>
        <w:gridCol w:w="269"/>
        <w:gridCol w:w="269"/>
        <w:gridCol w:w="268"/>
        <w:gridCol w:w="267"/>
        <w:gridCol w:w="267"/>
        <w:gridCol w:w="267"/>
        <w:gridCol w:w="26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8D4C8E" w:rsidRPr="008D4C8E" w:rsidTr="008D4C8E">
        <w:trPr>
          <w:trHeight w:val="499"/>
        </w:trPr>
        <w:tc>
          <w:tcPr>
            <w:tcW w:w="1630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1A9" w:rsidRDefault="00A331A9" w:rsidP="008D4C8E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color w:val="000000"/>
                <w:lang w:eastAsia="cs-CZ"/>
              </w:rPr>
            </w:pPr>
          </w:p>
          <w:p w:rsidR="00A331A9" w:rsidRDefault="00A331A9" w:rsidP="008D4C8E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color w:val="000000"/>
                <w:lang w:eastAsia="cs-CZ"/>
              </w:rPr>
            </w:pPr>
          </w:p>
          <w:p w:rsidR="00A331A9" w:rsidRDefault="00A331A9" w:rsidP="008D4C8E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color w:val="000000"/>
                <w:lang w:eastAsia="cs-CZ"/>
              </w:rPr>
            </w:pPr>
          </w:p>
          <w:p w:rsidR="00A331A9" w:rsidRDefault="00A331A9" w:rsidP="008D4C8E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color w:val="000000"/>
                <w:lang w:eastAsia="cs-CZ"/>
              </w:rPr>
            </w:pPr>
          </w:p>
          <w:p w:rsidR="00A331A9" w:rsidRDefault="00A331A9" w:rsidP="008D4C8E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color w:val="000000"/>
                <w:lang w:eastAsia="cs-CZ"/>
              </w:rPr>
            </w:pPr>
          </w:p>
          <w:p w:rsidR="008D4C8E" w:rsidRPr="00A22A11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color w:val="000000"/>
                <w:u w:val="single"/>
                <w:lang w:eastAsia="cs-CZ"/>
              </w:rPr>
            </w:pPr>
            <w:r w:rsidRPr="00A22A11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Dotace za odbornou přípravu lze uplatňovat </w:t>
            </w:r>
            <w:r w:rsidRPr="00FD0AF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eastAsia="cs-CZ"/>
              </w:rPr>
              <w:t xml:space="preserve">pouze na členy JSDHO, </w:t>
            </w:r>
            <w:r w:rsidRPr="00C37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cs-CZ"/>
              </w:rPr>
              <w:t>kteří se prokazatelně zúčastnili školení</w:t>
            </w:r>
            <w:r w:rsidRPr="00A22A11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 (jsou zapsáni a podepsáni v prezenčních listinách) - </w:t>
            </w:r>
            <w:r w:rsidRPr="00A22A11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eastAsia="cs-CZ"/>
              </w:rPr>
              <w:t xml:space="preserve">maximálně však v počtech daných </w:t>
            </w:r>
            <w:r w:rsidR="00FD0AF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eastAsia="cs-CZ"/>
              </w:rPr>
              <w:t>přílohou č.4 k  V</w:t>
            </w:r>
            <w:r w:rsidRPr="00A22A11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eastAsia="cs-CZ"/>
              </w:rPr>
              <w:t>yhlášce 247/2001 S</w:t>
            </w:r>
            <w:r w:rsidR="00A331A9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eastAsia="cs-CZ"/>
              </w:rPr>
              <w:t>b.,</w:t>
            </w:r>
            <w:r w:rsidR="00FD0AF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eastAsia="cs-CZ"/>
              </w:rPr>
              <w:t xml:space="preserve"> ve znění pozdějších předpisů,</w:t>
            </w:r>
            <w:r w:rsidR="00A331A9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eastAsia="cs-CZ"/>
              </w:rPr>
              <w:t xml:space="preserve"> bez ohledu na to, kolik členů</w:t>
            </w:r>
            <w:r w:rsidRPr="00A22A11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eastAsia="cs-CZ"/>
              </w:rPr>
              <w:t xml:space="preserve"> daný kurz absolvovalo. </w:t>
            </w:r>
          </w:p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A22A11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eastAsia="cs-CZ"/>
              </w:rPr>
              <w:t>Jedná se o tyto počty:</w:t>
            </w:r>
          </w:p>
        </w:tc>
      </w:tr>
      <w:tr w:rsidR="008D4C8E" w:rsidRPr="008D4C8E" w:rsidTr="001F5B37">
        <w:trPr>
          <w:trHeight w:val="270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Default="008D4C8E" w:rsidP="008D4C8E">
            <w:pPr>
              <w:suppressAutoHyphens w:val="0"/>
              <w:spacing w:after="0"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</w:pPr>
          </w:p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D4C8E" w:rsidRPr="008D4C8E" w:rsidTr="001F5B37">
        <w:trPr>
          <w:trHeight w:val="27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JPO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II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III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D4C8E" w:rsidRPr="008D4C8E" w:rsidTr="001F5B37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8D4C8E" w:rsidRPr="008D4C8E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</w:pPr>
            <w:r w:rsidRPr="008D4C8E"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  <w:t>Funkce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VJ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D4C8E" w:rsidRPr="008D4C8E" w:rsidTr="001F5B37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C8E" w:rsidRPr="008D4C8E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VD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D4C8E" w:rsidRPr="008D4C8E" w:rsidTr="001F5B37">
        <w:trPr>
          <w:trHeight w:val="27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C8E" w:rsidRPr="008D4C8E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STR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D4C8E" w:rsidRPr="008D4C8E" w:rsidTr="001F5B37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1F5B37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A22A11" w:rsidRDefault="008D4C8E" w:rsidP="001F5B3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D4C8E" w:rsidRPr="008D4C8E" w:rsidTr="008D4C8E">
        <w:trPr>
          <w:trHeight w:val="255"/>
        </w:trPr>
        <w:tc>
          <w:tcPr>
            <w:tcW w:w="125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lang w:eastAsia="cs-CZ"/>
              </w:rPr>
            </w:pPr>
            <w:r w:rsidRPr="00A22A11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Počet dotovaných absolventů zák</w:t>
            </w:r>
            <w:r w:rsidR="00265AC3" w:rsidRPr="00A22A11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 xml:space="preserve">ladního kurzu na motorové pily </w:t>
            </w:r>
            <w:r w:rsidRPr="00A22A11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je omezen počtem 4 na jednotku SDHO.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D4C8E" w:rsidRPr="008D4C8E" w:rsidTr="008D4C8E">
        <w:trPr>
          <w:trHeight w:val="255"/>
        </w:trPr>
        <w:tc>
          <w:tcPr>
            <w:tcW w:w="115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lang w:eastAsia="cs-CZ"/>
              </w:rPr>
            </w:pPr>
            <w:r w:rsidRPr="00A22A11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Počet dotovaných absolventů kurzu VZOHV je omezen počtem 6 na jednotku SDHO.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D4C8E" w:rsidRPr="008D4C8E" w:rsidTr="008D4C8E">
        <w:trPr>
          <w:trHeight w:val="255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11" w:rsidRDefault="00A22A11" w:rsidP="008D4C8E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lang w:eastAsia="cs-CZ"/>
              </w:rPr>
            </w:pPr>
          </w:p>
          <w:p w:rsidR="00FD0AFA" w:rsidRDefault="00FD0AFA" w:rsidP="008D4C8E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lang w:eastAsia="cs-CZ"/>
              </w:rPr>
            </w:pPr>
          </w:p>
          <w:p w:rsidR="00FD0AFA" w:rsidRDefault="00FD0AFA" w:rsidP="008D4C8E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lang w:eastAsia="cs-CZ"/>
              </w:rPr>
            </w:pPr>
          </w:p>
          <w:p w:rsidR="008D4C8E" w:rsidRPr="00A22A11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lang w:eastAsia="cs-CZ"/>
              </w:rPr>
            </w:pPr>
            <w:r w:rsidRPr="00A22A11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Ostatní kurzy jsou omezeny</w:t>
            </w:r>
            <w:r w:rsidR="00FD0AFA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 xml:space="preserve"> pouze počtem členů v jednotce:</w:t>
            </w:r>
          </w:p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D4C8E" w:rsidRPr="008D4C8E" w:rsidTr="001F5B37">
        <w:trPr>
          <w:trHeight w:val="270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D4C8E" w:rsidRPr="008D4C8E" w:rsidTr="001F5B37">
        <w:trPr>
          <w:trHeight w:val="27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JPO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II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III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D4C8E" w:rsidRPr="008D4C8E" w:rsidTr="001F5B37">
        <w:trPr>
          <w:trHeight w:val="27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Členů</w:t>
            </w:r>
            <w:r w:rsidR="00FD0AFA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A22A1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D4C8E" w:rsidRPr="008D4C8E" w:rsidTr="001F5B37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8E" w:rsidRPr="00A22A11" w:rsidRDefault="008D4C8E" w:rsidP="008D4C8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D4C8E" w:rsidRPr="008D4C8E" w:rsidTr="001F5B37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D4C8E" w:rsidRPr="008D4C8E" w:rsidTr="001F5B37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8E" w:rsidRPr="008D4C8E" w:rsidRDefault="008D4C8E" w:rsidP="008D4C8E">
            <w:pPr>
              <w:suppressAutoHyphens w:val="0"/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</w:tbl>
    <w:p w:rsidR="0032169F" w:rsidRDefault="005C4154" w:rsidP="001F22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jednotek SDH obce, kteří absolvovali kurz ve vzdělávacích zařízeních </w:t>
      </w:r>
      <w:r w:rsidR="00A22120">
        <w:rPr>
          <w:rFonts w:ascii="Arial" w:hAnsi="Arial" w:cs="Arial"/>
        </w:rPr>
        <w:t xml:space="preserve">ŠVZ </w:t>
      </w:r>
      <w:r>
        <w:rPr>
          <w:rFonts w:ascii="Arial" w:hAnsi="Arial" w:cs="Arial"/>
        </w:rPr>
        <w:t xml:space="preserve">Zbiroh, </w:t>
      </w:r>
      <w:r w:rsidR="00A22120">
        <w:rPr>
          <w:rFonts w:ascii="Arial" w:hAnsi="Arial" w:cs="Arial"/>
        </w:rPr>
        <w:t xml:space="preserve">ÚHŠ </w:t>
      </w:r>
      <w:r>
        <w:rPr>
          <w:rFonts w:ascii="Arial" w:hAnsi="Arial" w:cs="Arial"/>
        </w:rPr>
        <w:t xml:space="preserve">Bílé Poličany popřípadě </w:t>
      </w:r>
      <w:r w:rsidR="00A22120">
        <w:rPr>
          <w:rFonts w:ascii="Arial" w:hAnsi="Arial" w:cs="Arial"/>
        </w:rPr>
        <w:t xml:space="preserve">v ÚHŠ </w:t>
      </w:r>
      <w:r>
        <w:rPr>
          <w:rFonts w:ascii="Arial" w:hAnsi="Arial" w:cs="Arial"/>
        </w:rPr>
        <w:t>Jánské Koupele musí doložit potvrzení o absolvování kurzu.</w:t>
      </w:r>
    </w:p>
    <w:p w:rsidR="00E56CD0" w:rsidRDefault="00E56CD0" w:rsidP="001F223C">
      <w:pPr>
        <w:jc w:val="both"/>
        <w:rPr>
          <w:rFonts w:ascii="Arial" w:hAnsi="Arial" w:cs="Arial"/>
        </w:rPr>
      </w:pPr>
    </w:p>
    <w:p w:rsidR="005C4154" w:rsidRDefault="008D4C8E" w:rsidP="008D4C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</w:t>
      </w:r>
      <w:r w:rsidR="001F5B37">
        <w:rPr>
          <w:rFonts w:ascii="Arial" w:hAnsi="Arial" w:cs="Arial"/>
        </w:rPr>
        <w:t xml:space="preserve">                               </w:t>
      </w:r>
      <w:r w:rsidR="005C4154">
        <w:rPr>
          <w:rFonts w:ascii="Arial" w:hAnsi="Arial" w:cs="Arial"/>
        </w:rPr>
        <w:t xml:space="preserve">    </w:t>
      </w:r>
    </w:p>
    <w:p w:rsidR="00222AEC" w:rsidRPr="00DA33B4" w:rsidRDefault="005C4154" w:rsidP="00DA33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1F5B37">
        <w:rPr>
          <w:rFonts w:ascii="Arial" w:hAnsi="Arial" w:cs="Arial"/>
        </w:rPr>
        <w:t xml:space="preserve">                               </w:t>
      </w:r>
      <w:r w:rsidR="00DA33B4">
        <w:rPr>
          <w:rFonts w:ascii="Arial" w:hAnsi="Arial" w:cs="Arial"/>
        </w:rPr>
        <w:t xml:space="preserve">   </w:t>
      </w:r>
    </w:p>
    <w:p w:rsidR="00222AEC" w:rsidRDefault="00222AEC" w:rsidP="0021103C">
      <w:pPr>
        <w:spacing w:after="0"/>
        <w:jc w:val="center"/>
        <w:rPr>
          <w:rFonts w:ascii="Arial" w:hAnsi="Arial" w:cs="Arial"/>
          <w:b/>
          <w:bCs/>
          <w:color w:val="CC3300"/>
          <w:sz w:val="28"/>
          <w:szCs w:val="28"/>
          <w:u w:val="single"/>
        </w:rPr>
      </w:pPr>
    </w:p>
    <w:p w:rsidR="0032169F" w:rsidRPr="009251E6" w:rsidRDefault="0032169F" w:rsidP="0021103C">
      <w:pPr>
        <w:spacing w:after="0"/>
        <w:jc w:val="center"/>
        <w:rPr>
          <w:rFonts w:ascii="Arial" w:hAnsi="Arial" w:cs="Arial"/>
          <w:b/>
          <w:bCs/>
          <w:color w:val="CC3300"/>
          <w:sz w:val="28"/>
          <w:szCs w:val="28"/>
          <w:u w:val="single"/>
        </w:rPr>
      </w:pPr>
      <w:r w:rsidRPr="009251E6">
        <w:rPr>
          <w:rFonts w:ascii="Arial" w:hAnsi="Arial" w:cs="Arial"/>
          <w:b/>
          <w:bCs/>
          <w:color w:val="CC3300"/>
          <w:sz w:val="28"/>
          <w:szCs w:val="28"/>
          <w:u w:val="single"/>
        </w:rPr>
        <w:t>VYČÍSLENÍ NÁKLADŮ ZA ZÁSAHY MIMO ÚZEMNÍ OBVOD</w:t>
      </w:r>
    </w:p>
    <w:p w:rsidR="00FC2F6B" w:rsidRPr="008A4637" w:rsidRDefault="00FC2F6B" w:rsidP="00A815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(tabulka  A/B</w:t>
      </w:r>
      <w:r w:rsidR="00A815CB">
        <w:rPr>
          <w:rFonts w:ascii="Arial" w:hAnsi="Arial" w:cs="Arial"/>
          <w:b/>
        </w:rPr>
        <w:t xml:space="preserve"> -</w:t>
      </w:r>
      <w:r w:rsidR="00A815CB" w:rsidRPr="00A815CB">
        <w:rPr>
          <w:rFonts w:ascii="Arial" w:hAnsi="Arial" w:cs="Arial"/>
          <w:b/>
        </w:rPr>
        <w:t xml:space="preserve"> </w:t>
      </w:r>
      <w:r w:rsidR="00A815CB">
        <w:rPr>
          <w:rFonts w:ascii="Arial" w:hAnsi="Arial" w:cs="Arial"/>
          <w:b/>
        </w:rPr>
        <w:t>příloha č. 2</w:t>
      </w:r>
      <w:r w:rsidRPr="008A4637">
        <w:rPr>
          <w:rFonts w:ascii="Arial" w:hAnsi="Arial" w:cs="Arial"/>
          <w:b/>
        </w:rPr>
        <w:t>)</w:t>
      </w:r>
    </w:p>
    <w:p w:rsidR="0032169F" w:rsidRDefault="0032169F" w:rsidP="00A815CB">
      <w:pPr>
        <w:ind w:left="360"/>
        <w:jc w:val="center"/>
        <w:rPr>
          <w:rFonts w:ascii="Arial" w:hAnsi="Arial" w:cs="Arial"/>
          <w:b/>
          <w:bCs/>
        </w:rPr>
      </w:pPr>
    </w:p>
    <w:p w:rsidR="0032169F" w:rsidRPr="003C7B60" w:rsidRDefault="0032169F" w:rsidP="003C7B6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u w:val="single"/>
        </w:rPr>
      </w:pPr>
      <w:r w:rsidRPr="003C7B60">
        <w:rPr>
          <w:rFonts w:ascii="Arial" w:hAnsi="Arial" w:cs="Arial"/>
          <w:b/>
          <w:bCs/>
          <w:i/>
          <w:u w:val="single"/>
        </w:rPr>
        <w:t>Náhrada za spotřebované PHM</w:t>
      </w:r>
    </w:p>
    <w:p w:rsidR="0032169F" w:rsidRDefault="0032169F">
      <w:pPr>
        <w:jc w:val="both"/>
        <w:rPr>
          <w:rFonts w:ascii="Arial" w:hAnsi="Arial" w:cs="Arial"/>
        </w:rPr>
      </w:pPr>
    </w:p>
    <w:p w:rsidR="0032169F" w:rsidRDefault="00321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Spotřeba pohonných hmot (dále jen „PHM“) je součtem množství PHM spotřebovaných na jízdu požární techniky u zásahu a množství PHM spotřebovaných na provoz čerpadla, agregátů a podobných zařízení.</w:t>
      </w:r>
    </w:p>
    <w:p w:rsidR="0032169F" w:rsidRDefault="00321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Množství PHM spotřebovaných na jízdu požární techniky od základny do prostoru zásahu a v prostoru zásahu se spočítá jako násobek celkového počtu ujetých kilometrů u zásahu a průměrné spotřeby PHM na ujetých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</w:rPr>
          <w:t>100 km</w:t>
        </w:r>
      </w:smartTag>
      <w:r>
        <w:rPr>
          <w:rFonts w:ascii="Arial" w:hAnsi="Arial" w:cs="Arial"/>
        </w:rPr>
        <w:t xml:space="preserve"> stanovenou výrobcem dělený 100. Není-li výrobcem stanovena spotřeba PHM na ujetí vzdálenosti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</w:rPr>
          <w:t>100 km</w:t>
        </w:r>
      </w:smartTag>
      <w:r>
        <w:rPr>
          <w:rFonts w:ascii="Arial" w:hAnsi="Arial" w:cs="Arial"/>
        </w:rPr>
        <w:t>, stanovil tuto v příloze  HZS Plzeňského kraje s ohledem na používanou požární techniku.</w:t>
      </w:r>
    </w:p>
    <w:p w:rsidR="0032169F" w:rsidRDefault="00321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Množství PHM spotřebovaných při provozu čerpadla, agregátů a podobných zařízení se spočítá jako násobek počtu </w:t>
      </w:r>
      <w:proofErr w:type="spellStart"/>
      <w:r>
        <w:rPr>
          <w:rFonts w:ascii="Arial" w:hAnsi="Arial" w:cs="Arial"/>
        </w:rPr>
        <w:t>motohodin</w:t>
      </w:r>
      <w:proofErr w:type="spellEnd"/>
      <w:r>
        <w:rPr>
          <w:rFonts w:ascii="Arial" w:hAnsi="Arial" w:cs="Arial"/>
        </w:rPr>
        <w:t xml:space="preserve"> provozovaných </w:t>
      </w:r>
      <w:r>
        <w:rPr>
          <w:rFonts w:ascii="Arial" w:hAnsi="Arial" w:cs="Arial"/>
        </w:rPr>
        <w:br/>
        <w:t xml:space="preserve">u zásahu a průměrné spotřeby PHM na 1 </w:t>
      </w:r>
      <w:proofErr w:type="spellStart"/>
      <w:r>
        <w:rPr>
          <w:rFonts w:ascii="Arial" w:hAnsi="Arial" w:cs="Arial"/>
        </w:rPr>
        <w:t>motohodinu</w:t>
      </w:r>
      <w:proofErr w:type="spellEnd"/>
      <w:r>
        <w:rPr>
          <w:rFonts w:ascii="Arial" w:hAnsi="Arial" w:cs="Arial"/>
        </w:rPr>
        <w:t xml:space="preserve"> stanovenou výrobcem. V případě, že výrobce u požární techniky nestanovil průměrnou spotřebu PHM na 1 </w:t>
      </w:r>
      <w:proofErr w:type="spellStart"/>
      <w:r>
        <w:rPr>
          <w:rFonts w:ascii="Arial" w:hAnsi="Arial" w:cs="Arial"/>
        </w:rPr>
        <w:t>motohodinu</w:t>
      </w:r>
      <w:proofErr w:type="spellEnd"/>
      <w:r>
        <w:rPr>
          <w:rFonts w:ascii="Arial" w:hAnsi="Arial" w:cs="Arial"/>
        </w:rPr>
        <w:t xml:space="preserve"> a požární technika nemá instalováno počítadlo </w:t>
      </w:r>
      <w:proofErr w:type="spellStart"/>
      <w:r>
        <w:rPr>
          <w:rFonts w:ascii="Arial" w:hAnsi="Arial" w:cs="Arial"/>
        </w:rPr>
        <w:t>motohodin</w:t>
      </w:r>
      <w:proofErr w:type="spellEnd"/>
      <w:r>
        <w:rPr>
          <w:rFonts w:ascii="Arial" w:hAnsi="Arial" w:cs="Arial"/>
        </w:rPr>
        <w:t>, stanoví spotřebu HZS Plzeňského kraje,</w:t>
      </w:r>
      <w:r>
        <w:rPr>
          <w:rFonts w:ascii="Arial" w:hAnsi="Arial" w:cs="Arial"/>
        </w:rPr>
        <w:br/>
        <w:t xml:space="preserve">příp. u požární techniky lze za spotřebu na 1 </w:t>
      </w:r>
      <w:proofErr w:type="spellStart"/>
      <w:r>
        <w:rPr>
          <w:rFonts w:ascii="Arial" w:hAnsi="Arial" w:cs="Arial"/>
        </w:rPr>
        <w:t>motohodinu</w:t>
      </w:r>
      <w:proofErr w:type="spellEnd"/>
      <w:r>
        <w:rPr>
          <w:rFonts w:ascii="Arial" w:hAnsi="Arial" w:cs="Arial"/>
        </w:rPr>
        <w:t xml:space="preserve"> považovat množství PHM potřebné </w:t>
      </w:r>
      <w:r>
        <w:rPr>
          <w:rFonts w:ascii="Arial" w:hAnsi="Arial" w:cs="Arial"/>
          <w:b/>
          <w:bCs/>
        </w:rPr>
        <w:t xml:space="preserve">na ujetí vzdálenosti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  <w:b/>
            <w:bCs/>
          </w:rPr>
          <w:t>60 km</w:t>
        </w:r>
      </w:smartTag>
      <w:r>
        <w:rPr>
          <w:rFonts w:ascii="Arial" w:hAnsi="Arial" w:cs="Arial"/>
        </w:rPr>
        <w:t>.</w:t>
      </w:r>
    </w:p>
    <w:p w:rsidR="006A6AC2" w:rsidRPr="006A6AC2" w:rsidRDefault="006A6AC2" w:rsidP="00C63A2C">
      <w:pPr>
        <w:jc w:val="center"/>
        <w:rPr>
          <w:rFonts w:ascii="Arial" w:hAnsi="Arial" w:cs="Arial"/>
          <w:b/>
          <w:color w:val="FF0000"/>
        </w:rPr>
      </w:pPr>
      <w:proofErr w:type="spellStart"/>
      <w:r w:rsidRPr="006A6AC2">
        <w:rPr>
          <w:rFonts w:ascii="Arial" w:hAnsi="Arial" w:cs="Arial"/>
          <w:b/>
          <w:color w:val="FF0000"/>
        </w:rPr>
        <w:t>Motohodiny</w:t>
      </w:r>
      <w:proofErr w:type="spellEnd"/>
      <w:r w:rsidRPr="006A6AC2">
        <w:rPr>
          <w:rFonts w:ascii="Arial" w:hAnsi="Arial" w:cs="Arial"/>
          <w:b/>
          <w:color w:val="FF0000"/>
        </w:rPr>
        <w:t>, které nebudou uvedeny ve zprávě o zásahu (</w:t>
      </w:r>
      <w:r w:rsidR="005B16F1">
        <w:rPr>
          <w:rFonts w:ascii="Arial" w:hAnsi="Arial" w:cs="Arial"/>
          <w:b/>
          <w:color w:val="FF0000"/>
        </w:rPr>
        <w:t>resp.</w:t>
      </w:r>
      <w:r w:rsidRPr="006A6AC2">
        <w:rPr>
          <w:rFonts w:ascii="Arial" w:hAnsi="Arial" w:cs="Arial"/>
          <w:b/>
          <w:color w:val="FF0000"/>
        </w:rPr>
        <w:t xml:space="preserve"> v dílčí zprávě o zásahu) nelze uplatnit.</w:t>
      </w:r>
    </w:p>
    <w:p w:rsidR="005B16F1" w:rsidRDefault="005B16F1" w:rsidP="00C63A2C">
      <w:pPr>
        <w:pStyle w:val="Zkladntext2"/>
        <w:spacing w:after="0" w:line="240" w:lineRule="auto"/>
        <w:jc w:val="center"/>
        <w:rPr>
          <w:rFonts w:ascii="Arial" w:hAnsi="Arial" w:cs="Arial"/>
        </w:rPr>
      </w:pPr>
    </w:p>
    <w:p w:rsidR="00086FCF" w:rsidRDefault="00086FCF" w:rsidP="00C63A2C">
      <w:pPr>
        <w:pStyle w:val="Zkladntext2"/>
        <w:spacing w:after="0" w:line="240" w:lineRule="auto"/>
        <w:jc w:val="center"/>
        <w:rPr>
          <w:rFonts w:ascii="Arial" w:hAnsi="Arial" w:cs="Arial"/>
        </w:rPr>
      </w:pPr>
    </w:p>
    <w:p w:rsidR="00086FCF" w:rsidRDefault="00086FCF" w:rsidP="00416F5F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:rsidR="00547575" w:rsidRDefault="00547575" w:rsidP="00416F5F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:rsidR="00547575" w:rsidRDefault="00547575" w:rsidP="00416F5F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:rsidR="00547575" w:rsidRDefault="00547575" w:rsidP="00416F5F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:rsidR="00547575" w:rsidRDefault="00547575" w:rsidP="00416F5F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:rsidR="0032169F" w:rsidRDefault="0032169F" w:rsidP="00416F5F">
      <w:pPr>
        <w:pStyle w:val="Zkladn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Finanční náklady na spotřebované PHM se vypočítají jako násobek množství jednotlivých druhů PHM a průměrné ceny za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</w:rPr>
          <w:t>1 litr</w:t>
        </w:r>
      </w:smartTag>
      <w:r>
        <w:rPr>
          <w:rFonts w:ascii="Arial" w:hAnsi="Arial" w:cs="Arial"/>
        </w:rPr>
        <w:t xml:space="preserve"> PHM. Výše průměrné ceny za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</w:rPr>
          <w:t>1 litr</w:t>
        </w:r>
      </w:smartTag>
      <w:r w:rsidR="00EA1B95">
        <w:rPr>
          <w:rFonts w:ascii="Arial" w:hAnsi="Arial" w:cs="Arial"/>
        </w:rPr>
        <w:t xml:space="preserve"> PHM pro rok 2018</w:t>
      </w:r>
      <w:r>
        <w:rPr>
          <w:rFonts w:ascii="Arial" w:hAnsi="Arial" w:cs="Arial"/>
        </w:rPr>
        <w:t xml:space="preserve"> je</w:t>
      </w:r>
      <w:r w:rsidR="00EA1B95">
        <w:rPr>
          <w:rFonts w:ascii="Arial" w:hAnsi="Arial" w:cs="Arial"/>
        </w:rPr>
        <w:t xml:space="preserve"> stanovena vyhláškou MPSV č. 463/2017</w:t>
      </w:r>
      <w:r>
        <w:rPr>
          <w:rFonts w:ascii="Arial" w:hAnsi="Arial" w:cs="Arial"/>
        </w:rPr>
        <w:t xml:space="preserve"> Sb. ze dne </w:t>
      </w:r>
      <w:r w:rsidR="00EA1B95">
        <w:rPr>
          <w:rFonts w:ascii="Arial" w:hAnsi="Arial" w:cs="Arial"/>
        </w:rPr>
        <w:t>15. 12. 2017</w:t>
      </w:r>
      <w:r>
        <w:rPr>
          <w:rFonts w:ascii="Arial" w:hAnsi="Arial" w:cs="Arial"/>
        </w:rPr>
        <w:t xml:space="preserve"> o změně sazby základní náhrady za používání silničních motorových vozidel a stravného a o stanovení průměrné ceny pohonných hmot pro účely poskytování cestovních náhrad. V § 4 výše uvedené vyhlášky jsou stanovené průměrné </w:t>
      </w:r>
      <w:r w:rsidRPr="007120B7">
        <w:rPr>
          <w:rFonts w:ascii="Arial" w:hAnsi="Arial" w:cs="Arial"/>
        </w:rPr>
        <w:t>ceny pohonných hmot p</w:t>
      </w:r>
      <w:r w:rsidR="00EA1B95" w:rsidRPr="007120B7">
        <w:rPr>
          <w:rFonts w:ascii="Arial" w:hAnsi="Arial" w:cs="Arial"/>
        </w:rPr>
        <w:t>ro rok 2018</w:t>
      </w:r>
      <w:r w:rsidRPr="007120B7">
        <w:rPr>
          <w:rFonts w:ascii="Arial" w:hAnsi="Arial" w:cs="Arial"/>
        </w:rPr>
        <w:t xml:space="preserve"> následující: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2040"/>
        <w:gridCol w:w="3000"/>
      </w:tblGrid>
      <w:tr w:rsidR="0032169F" w:rsidRPr="009E5E98">
        <w:trPr>
          <w:trHeight w:val="36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776" w:rsidRDefault="00621776" w:rsidP="007F7AEE">
            <w:pPr>
              <w:spacing w:after="100" w:afterAutospacing="1" w:line="240" w:lineRule="auto"/>
              <w:rPr>
                <w:rFonts w:ascii="Arial" w:hAnsi="Arial" w:cs="Arial"/>
                <w:b/>
              </w:rPr>
            </w:pPr>
          </w:p>
          <w:p w:rsidR="00DA33B4" w:rsidRDefault="00DA33B4" w:rsidP="007F7AEE">
            <w:pPr>
              <w:spacing w:after="100" w:afterAutospacing="1" w:line="240" w:lineRule="auto"/>
              <w:rPr>
                <w:rFonts w:ascii="Arial" w:hAnsi="Arial" w:cs="Arial"/>
                <w:b/>
              </w:rPr>
            </w:pPr>
          </w:p>
          <w:p w:rsidR="0032169F" w:rsidRPr="009E5E98" w:rsidRDefault="0032169F" w:rsidP="007F7AEE">
            <w:pPr>
              <w:spacing w:after="100" w:afterAutospacing="1" w:line="240" w:lineRule="auto"/>
              <w:rPr>
                <w:rFonts w:ascii="Arial" w:hAnsi="Arial" w:cs="Arial"/>
                <w:b/>
              </w:rPr>
            </w:pPr>
            <w:r w:rsidRPr="009E5E98">
              <w:rPr>
                <w:rFonts w:ascii="Arial" w:hAnsi="Arial" w:cs="Arial"/>
                <w:b/>
              </w:rPr>
              <w:t>Druh paliva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69F" w:rsidRPr="009E5E98" w:rsidRDefault="0032169F" w:rsidP="000B0AAB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</w:p>
          <w:p w:rsidR="006C4C0C" w:rsidRPr="009E5E98" w:rsidRDefault="006C4C0C" w:rsidP="000B0AAB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</w:p>
          <w:p w:rsidR="0032169F" w:rsidRPr="009E5E98" w:rsidRDefault="00EA1B95" w:rsidP="000B0AAB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9E5E98">
              <w:rPr>
                <w:rFonts w:ascii="Arial" w:hAnsi="Arial" w:cs="Arial"/>
                <w:b/>
              </w:rPr>
              <w:t>Rok 2017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69F" w:rsidRPr="009E5E98" w:rsidRDefault="0032169F" w:rsidP="000B0AAB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</w:p>
          <w:p w:rsidR="006C4C0C" w:rsidRPr="009E5E98" w:rsidRDefault="006C4C0C" w:rsidP="000B0AAB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</w:p>
          <w:p w:rsidR="0032169F" w:rsidRPr="009E5E98" w:rsidRDefault="00EA1B95" w:rsidP="000B0AAB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9E5E98">
              <w:rPr>
                <w:rFonts w:ascii="Arial" w:hAnsi="Arial" w:cs="Arial"/>
                <w:b/>
              </w:rPr>
              <w:t>Rok 2018</w:t>
            </w:r>
          </w:p>
        </w:tc>
      </w:tr>
      <w:tr w:rsidR="0032169F" w:rsidRPr="009E5E9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2169F" w:rsidRPr="009E5E98" w:rsidRDefault="0032169F" w:rsidP="000B0AAB">
            <w:pPr>
              <w:spacing w:after="100" w:afterAutospacing="1" w:line="240" w:lineRule="auto"/>
              <w:jc w:val="both"/>
              <w:rPr>
                <w:rFonts w:ascii="Arial" w:hAnsi="Arial" w:cs="Arial"/>
              </w:rPr>
            </w:pPr>
            <w:r w:rsidRPr="009E5E98">
              <w:rPr>
                <w:rFonts w:ascii="Arial" w:hAnsi="Arial" w:cs="Arial"/>
              </w:rPr>
              <w:t xml:space="preserve">Benzin automobilový 95 oktanů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2169F" w:rsidRPr="009E5E98" w:rsidRDefault="00EA1B95" w:rsidP="000B0AAB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9E5E98">
              <w:rPr>
                <w:rFonts w:ascii="Arial" w:hAnsi="Arial" w:cs="Arial"/>
              </w:rPr>
              <w:t xml:space="preserve">       29,5</w:t>
            </w:r>
            <w:r w:rsidR="0032169F" w:rsidRPr="009E5E98">
              <w:rPr>
                <w:rFonts w:ascii="Arial" w:hAnsi="Arial" w:cs="Arial"/>
              </w:rPr>
              <w:t>0 Kč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2169F" w:rsidRPr="009E5E98" w:rsidRDefault="00EA1B95" w:rsidP="000B0AAB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9E5E98">
              <w:rPr>
                <w:rFonts w:ascii="Arial" w:hAnsi="Arial" w:cs="Arial"/>
              </w:rPr>
              <w:t xml:space="preserve">              30</w:t>
            </w:r>
            <w:r w:rsidR="0032169F" w:rsidRPr="009E5E98">
              <w:rPr>
                <w:rFonts w:ascii="Arial" w:hAnsi="Arial" w:cs="Arial"/>
              </w:rPr>
              <w:t>,50 Kč</w:t>
            </w:r>
          </w:p>
        </w:tc>
      </w:tr>
      <w:tr w:rsidR="0032169F" w:rsidRPr="009E5E9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2169F" w:rsidRPr="009E5E98" w:rsidRDefault="0032169F" w:rsidP="000B0AAB">
            <w:pPr>
              <w:spacing w:after="100" w:afterAutospacing="1" w:line="240" w:lineRule="auto"/>
              <w:jc w:val="both"/>
              <w:rPr>
                <w:rFonts w:ascii="Arial" w:hAnsi="Arial" w:cs="Arial"/>
              </w:rPr>
            </w:pPr>
            <w:r w:rsidRPr="009E5E98">
              <w:rPr>
                <w:rFonts w:ascii="Arial" w:hAnsi="Arial" w:cs="Arial"/>
              </w:rPr>
              <w:t>Benzin automobilový 98 oktanů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2169F" w:rsidRPr="009E5E98" w:rsidRDefault="00EA1B95" w:rsidP="000B0AAB">
            <w:pPr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 w:rsidRPr="009E5E98">
              <w:rPr>
                <w:rFonts w:ascii="Arial" w:hAnsi="Arial" w:cs="Arial"/>
              </w:rPr>
              <w:t>32,5</w:t>
            </w:r>
            <w:r w:rsidR="0032169F" w:rsidRPr="009E5E98">
              <w:rPr>
                <w:rFonts w:ascii="Arial" w:hAnsi="Arial" w:cs="Arial"/>
              </w:rPr>
              <w:t>0 Kč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2169F" w:rsidRPr="009E5E98" w:rsidRDefault="00EA1B95" w:rsidP="000B0AAB">
            <w:pPr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 w:rsidRPr="009E5E98">
              <w:rPr>
                <w:rFonts w:ascii="Arial" w:hAnsi="Arial" w:cs="Arial"/>
              </w:rPr>
              <w:t>32,8</w:t>
            </w:r>
            <w:r w:rsidR="0032169F" w:rsidRPr="009E5E98">
              <w:rPr>
                <w:rFonts w:ascii="Arial" w:hAnsi="Arial" w:cs="Arial"/>
              </w:rPr>
              <w:t>0 Kč</w:t>
            </w:r>
          </w:p>
        </w:tc>
      </w:tr>
      <w:tr w:rsidR="0032169F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2169F" w:rsidRPr="009E5E98" w:rsidRDefault="0032169F" w:rsidP="000B0AAB">
            <w:pPr>
              <w:spacing w:after="100" w:afterAutospacing="1" w:line="240" w:lineRule="auto"/>
              <w:jc w:val="both"/>
              <w:rPr>
                <w:rFonts w:ascii="Arial" w:hAnsi="Arial" w:cs="Arial"/>
              </w:rPr>
            </w:pPr>
            <w:r w:rsidRPr="009E5E98">
              <w:rPr>
                <w:rFonts w:ascii="Arial" w:hAnsi="Arial" w:cs="Arial"/>
              </w:rPr>
              <w:t>Motorová nafta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2169F" w:rsidRPr="009E5E98" w:rsidRDefault="00EA1B95" w:rsidP="000B0AAB">
            <w:pPr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 w:rsidRPr="009E5E98">
              <w:rPr>
                <w:rFonts w:ascii="Arial" w:hAnsi="Arial" w:cs="Arial"/>
              </w:rPr>
              <w:t>28,6</w:t>
            </w:r>
            <w:r w:rsidR="0032169F" w:rsidRPr="009E5E98">
              <w:rPr>
                <w:rFonts w:ascii="Arial" w:hAnsi="Arial" w:cs="Arial"/>
              </w:rPr>
              <w:t>0 Kč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2169F" w:rsidRPr="00943250" w:rsidRDefault="00EA1B95" w:rsidP="000B0AAB">
            <w:pPr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 w:rsidRPr="009E5E98">
              <w:rPr>
                <w:rFonts w:ascii="Arial" w:hAnsi="Arial" w:cs="Arial"/>
              </w:rPr>
              <w:t>29,8</w:t>
            </w:r>
            <w:r w:rsidR="0032169F" w:rsidRPr="009E5E98">
              <w:rPr>
                <w:rFonts w:ascii="Arial" w:hAnsi="Arial" w:cs="Arial"/>
              </w:rPr>
              <w:t>0 Kč</w:t>
            </w:r>
          </w:p>
        </w:tc>
      </w:tr>
    </w:tbl>
    <w:p w:rsidR="0032169F" w:rsidRDefault="0032169F">
      <w:pPr>
        <w:jc w:val="both"/>
        <w:rPr>
          <w:rFonts w:ascii="Arial" w:hAnsi="Arial" w:cs="Arial"/>
        </w:rPr>
      </w:pPr>
    </w:p>
    <w:p w:rsidR="0032169F" w:rsidRPr="001F5B37" w:rsidRDefault="0032169F">
      <w:pPr>
        <w:jc w:val="both"/>
        <w:rPr>
          <w:rFonts w:ascii="Arial" w:hAnsi="Arial" w:cs="Arial"/>
          <w:u w:val="single"/>
        </w:rPr>
      </w:pPr>
      <w:r w:rsidRPr="001F5B37">
        <w:rPr>
          <w:rFonts w:ascii="Arial" w:hAnsi="Arial" w:cs="Arial"/>
          <w:u w:val="single"/>
        </w:rPr>
        <w:t>Příklad :</w:t>
      </w:r>
    </w:p>
    <w:p w:rsidR="0032169F" w:rsidRDefault="0032169F" w:rsidP="000B0A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 ujela při zásahu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</w:rPr>
          <w:t>20 km</w:t>
        </w:r>
      </w:smartTag>
      <w:r>
        <w:rPr>
          <w:rFonts w:ascii="Arial" w:hAnsi="Arial" w:cs="Arial"/>
        </w:rPr>
        <w:t xml:space="preserve"> (V) a během zásahu bylo 0,5 (</w:t>
      </w:r>
      <w:proofErr w:type="spellStart"/>
      <w:r>
        <w:rPr>
          <w:rFonts w:ascii="Arial" w:hAnsi="Arial" w:cs="Arial"/>
        </w:rPr>
        <w:t>Mh</w:t>
      </w:r>
      <w:proofErr w:type="spellEnd"/>
      <w:r>
        <w:rPr>
          <w:rFonts w:ascii="Arial" w:hAnsi="Arial" w:cs="Arial"/>
        </w:rPr>
        <w:t xml:space="preserve">) v provozu čerpadlo stříkačky. </w:t>
      </w:r>
    </w:p>
    <w:p w:rsidR="0032169F" w:rsidRDefault="0032169F" w:rsidP="000B0A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Průměrná spotřeba PHM je 35 l/100 km (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 xml:space="preserve">) a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</w:rPr>
          <w:t>21 l</w:t>
        </w:r>
      </w:smartTag>
      <w:r>
        <w:rPr>
          <w:rFonts w:ascii="Arial" w:hAnsi="Arial" w:cs="Arial"/>
        </w:rPr>
        <w:t xml:space="preserve"> nafty / 1 </w:t>
      </w:r>
      <w:proofErr w:type="spellStart"/>
      <w:r>
        <w:rPr>
          <w:rFonts w:ascii="Arial" w:hAnsi="Arial" w:cs="Arial"/>
        </w:rPr>
        <w:t>motohodinu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Sm</w:t>
      </w:r>
      <w:proofErr w:type="spellEnd"/>
      <w:r>
        <w:rPr>
          <w:rFonts w:ascii="Arial" w:hAnsi="Arial" w:cs="Arial"/>
        </w:rPr>
        <w:t xml:space="preserve">) (což odpovídá ujetí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</w:rPr>
          <w:t>60 km</w:t>
        </w:r>
      </w:smartTag>
      <w:r>
        <w:rPr>
          <w:rFonts w:ascii="Arial" w:hAnsi="Arial" w:cs="Arial"/>
        </w:rPr>
        <w:t>), cena motorové nafty je např. 31,20 Kč.</w:t>
      </w:r>
    </w:p>
    <w:p w:rsidR="0032169F" w:rsidRDefault="0032169F">
      <w:pPr>
        <w:jc w:val="both"/>
        <w:rPr>
          <w:rFonts w:ascii="Arial" w:hAnsi="Arial" w:cs="Arial"/>
          <w:shd w:val="clear" w:color="auto" w:fill="FFFF0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96"/>
        <w:gridCol w:w="3725"/>
        <w:gridCol w:w="3711"/>
        <w:gridCol w:w="3720"/>
      </w:tblGrid>
      <w:tr w:rsidR="0032169F" w:rsidTr="00D07684">
        <w:trPr>
          <w:trHeight w:val="589"/>
          <w:jc w:val="center"/>
        </w:trPr>
        <w:tc>
          <w:tcPr>
            <w:tcW w:w="419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32169F" w:rsidRDefault="00321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Spotřeba PHM na ujetou vzdálenost</w:t>
            </w:r>
          </w:p>
        </w:tc>
        <w:tc>
          <w:tcPr>
            <w:tcW w:w="3725" w:type="dxa"/>
            <w:tcBorders>
              <w:left w:val="single" w:sz="4" w:space="0" w:color="808080"/>
              <w:right w:val="nil"/>
            </w:tcBorders>
            <w:tcMar>
              <w:left w:w="103" w:type="dxa"/>
            </w:tcMar>
            <w:vAlign w:val="center"/>
          </w:tcPr>
          <w:p w:rsidR="0032169F" w:rsidRDefault="00321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169F" w:rsidRDefault="00321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Finanční náklady na PHM </w:t>
            </w:r>
          </w:p>
          <w:p w:rsidR="0032169F" w:rsidRDefault="00321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ujetou vzdálenost</w:t>
            </w:r>
          </w:p>
        </w:tc>
        <w:tc>
          <w:tcPr>
            <w:tcW w:w="3711" w:type="dxa"/>
            <w:tcBorders>
              <w:left w:val="single" w:sz="4" w:space="0" w:color="808080"/>
              <w:right w:val="nil"/>
            </w:tcBorders>
            <w:tcMar>
              <w:left w:w="103" w:type="dxa"/>
            </w:tcMar>
            <w:vAlign w:val="center"/>
          </w:tcPr>
          <w:p w:rsidR="0032169F" w:rsidRDefault="00321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Spotřeba PHM na provoz čerpadla</w:t>
            </w:r>
          </w:p>
        </w:tc>
        <w:tc>
          <w:tcPr>
            <w:tcW w:w="3720" w:type="dxa"/>
            <w:tcBorders>
              <w:left w:val="single" w:sz="4" w:space="0" w:color="808080"/>
              <w:right w:val="single" w:sz="4" w:space="0" w:color="808080"/>
            </w:tcBorders>
            <w:tcMar>
              <w:left w:w="103" w:type="dxa"/>
            </w:tcMar>
            <w:vAlign w:val="center"/>
          </w:tcPr>
          <w:p w:rsidR="0032169F" w:rsidRDefault="00321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Finanční náklady na PHM </w:t>
            </w:r>
          </w:p>
          <w:p w:rsidR="0032169F" w:rsidRDefault="00321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provoz čerpadla nebo agregátu</w:t>
            </w:r>
          </w:p>
        </w:tc>
      </w:tr>
      <w:tr w:rsidR="0032169F" w:rsidTr="00D07684">
        <w:trPr>
          <w:trHeight w:val="1101"/>
          <w:jc w:val="center"/>
        </w:trPr>
        <w:tc>
          <w:tcPr>
            <w:tcW w:w="419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32169F" w:rsidRDefault="00321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V 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/100 = 20 x 35/100 =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</w:rPr>
                <w:t>7 l</w:t>
              </w:r>
            </w:smartTag>
          </w:p>
        </w:tc>
        <w:tc>
          <w:tcPr>
            <w:tcW w:w="3725" w:type="dxa"/>
            <w:tcBorders>
              <w:left w:val="single" w:sz="4" w:space="0" w:color="808080"/>
              <w:right w:val="nil"/>
            </w:tcBorders>
            <w:tcMar>
              <w:left w:w="103" w:type="dxa"/>
            </w:tcMar>
            <w:vAlign w:val="center"/>
          </w:tcPr>
          <w:p w:rsidR="0032169F" w:rsidRDefault="00321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Xvf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31,20 = 7 x 31,20 =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218,40 Kč</w:t>
            </w:r>
          </w:p>
        </w:tc>
        <w:tc>
          <w:tcPr>
            <w:tcW w:w="3711" w:type="dxa"/>
            <w:tcBorders>
              <w:left w:val="single" w:sz="4" w:space="0" w:color="808080"/>
              <w:right w:val="nil"/>
            </w:tcBorders>
            <w:tcMar>
              <w:left w:w="103" w:type="dxa"/>
            </w:tcMar>
            <w:vAlign w:val="center"/>
          </w:tcPr>
          <w:p w:rsidR="0032169F" w:rsidRDefault="00321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21 x 0,5 =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</w:rPr>
                <w:t>10,5 l</w:t>
              </w:r>
            </w:smartTag>
          </w:p>
        </w:tc>
        <w:tc>
          <w:tcPr>
            <w:tcW w:w="3720" w:type="dxa"/>
            <w:tcBorders>
              <w:left w:val="single" w:sz="4" w:space="0" w:color="808080"/>
              <w:right w:val="single" w:sz="4" w:space="0" w:color="808080"/>
            </w:tcBorders>
            <w:tcMar>
              <w:left w:w="103" w:type="dxa"/>
            </w:tcMar>
            <w:vAlign w:val="center"/>
          </w:tcPr>
          <w:p w:rsidR="0032169F" w:rsidRDefault="00321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Xmf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31,20 = 10,5 x 31,20 =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327,60 Kč</w:t>
            </w:r>
          </w:p>
        </w:tc>
      </w:tr>
    </w:tbl>
    <w:p w:rsidR="0022780D" w:rsidRPr="007120B7" w:rsidRDefault="0032169F" w:rsidP="007120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22780D" w:rsidRDefault="0022780D" w:rsidP="0022780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</w:p>
    <w:p w:rsidR="00DA33B4" w:rsidRDefault="00DA33B4">
      <w:pPr>
        <w:jc w:val="both"/>
        <w:rPr>
          <w:rFonts w:ascii="Arial" w:hAnsi="Arial" w:cs="Arial"/>
          <w:bCs/>
        </w:rPr>
      </w:pPr>
    </w:p>
    <w:p w:rsidR="00CA4A01" w:rsidRDefault="00CA4A01">
      <w:pPr>
        <w:jc w:val="both"/>
        <w:rPr>
          <w:rFonts w:ascii="Arial" w:hAnsi="Arial" w:cs="Arial"/>
          <w:bCs/>
        </w:rPr>
      </w:pPr>
    </w:p>
    <w:p w:rsidR="007D4D53" w:rsidRDefault="007D4D53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94"/>
        <w:gridCol w:w="2363"/>
        <w:gridCol w:w="2091"/>
        <w:gridCol w:w="244"/>
      </w:tblGrid>
      <w:tr w:rsidR="0032169F" w:rsidTr="00856B4C">
        <w:trPr>
          <w:trHeight w:val="293"/>
          <w:jc w:val="center"/>
        </w:trPr>
        <w:tc>
          <w:tcPr>
            <w:tcW w:w="7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32169F" w:rsidRPr="00876D04" w:rsidRDefault="001841C6" w:rsidP="00F0420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76D04">
              <w:rPr>
                <w:rFonts w:ascii="Arial" w:hAnsi="Arial" w:cs="Arial"/>
                <w:b/>
                <w:bCs/>
              </w:rPr>
              <w:t>Příklady průměrných spotřeb PHM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32169F" w:rsidRDefault="0032169F" w:rsidP="00E668DE">
            <w:pPr>
              <w:snapToGrid w:val="0"/>
              <w:rPr>
                <w:sz w:val="20"/>
                <w:szCs w:val="20"/>
              </w:rPr>
            </w:pPr>
          </w:p>
        </w:tc>
      </w:tr>
      <w:tr w:rsidR="0032169F" w:rsidTr="00856B4C">
        <w:trPr>
          <w:trHeight w:val="416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32169F" w:rsidRPr="00876D04" w:rsidRDefault="001841C6" w:rsidP="00F04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6D04">
              <w:rPr>
                <w:rFonts w:ascii="Arial" w:hAnsi="Arial" w:cs="Arial"/>
                <w:b/>
                <w:bCs/>
              </w:rPr>
              <w:t>Podvozková část požární techniky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32169F" w:rsidRPr="00876D04" w:rsidRDefault="001841C6" w:rsidP="002536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6D04">
              <w:rPr>
                <w:rFonts w:ascii="Arial" w:hAnsi="Arial" w:cs="Arial"/>
                <w:b/>
                <w:bCs/>
              </w:rPr>
              <w:t>Průměrná spotřeba l/100 km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32169F" w:rsidRPr="00876D04" w:rsidRDefault="001841C6" w:rsidP="002536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6D04">
              <w:rPr>
                <w:rFonts w:ascii="Arial" w:hAnsi="Arial" w:cs="Arial"/>
                <w:b/>
                <w:bCs/>
              </w:rPr>
              <w:t xml:space="preserve">Spotřeba na </w:t>
            </w:r>
            <w:proofErr w:type="spellStart"/>
            <w:r w:rsidRPr="00876D04">
              <w:rPr>
                <w:rFonts w:ascii="Arial" w:hAnsi="Arial" w:cs="Arial"/>
                <w:b/>
                <w:bCs/>
              </w:rPr>
              <w:t>motohodinu</w:t>
            </w:r>
            <w:proofErr w:type="spellEnd"/>
            <w:r w:rsidRPr="00876D0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76D04">
              <w:rPr>
                <w:rFonts w:ascii="Arial" w:hAnsi="Arial" w:cs="Arial"/>
                <w:b/>
                <w:bCs/>
              </w:rPr>
              <w:t>Mh</w:t>
            </w:r>
            <w:proofErr w:type="spellEnd"/>
            <w:r w:rsidRPr="00876D04">
              <w:rPr>
                <w:rFonts w:ascii="Arial" w:hAnsi="Arial" w:cs="Arial"/>
                <w:b/>
                <w:bCs/>
              </w:rPr>
              <w:t xml:space="preserve"> (l)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32169F" w:rsidRDefault="0032169F" w:rsidP="00E668DE">
            <w:pPr>
              <w:snapToGrid w:val="0"/>
              <w:rPr>
                <w:sz w:val="20"/>
                <w:szCs w:val="20"/>
              </w:rPr>
            </w:pPr>
          </w:p>
        </w:tc>
      </w:tr>
      <w:tr w:rsidR="0032169F" w:rsidTr="00856B4C">
        <w:trPr>
          <w:trHeight w:val="594"/>
          <w:jc w:val="center"/>
        </w:trPr>
        <w:tc>
          <w:tcPr>
            <w:tcW w:w="7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CA4A01" w:rsidRDefault="00CA4A01" w:rsidP="00876D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32169F" w:rsidRPr="00876D04" w:rsidRDefault="0032169F" w:rsidP="00CA4A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876D04">
              <w:rPr>
                <w:rFonts w:ascii="Arial" w:hAnsi="Arial" w:cs="Arial"/>
                <w:b/>
                <w:bCs/>
                <w:color w:val="0000FF"/>
              </w:rPr>
              <w:t>CAS – cisternová automobilová stříkačka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32169F" w:rsidRDefault="0032169F" w:rsidP="00E668DE">
            <w:pPr>
              <w:snapToGrid w:val="0"/>
              <w:rPr>
                <w:sz w:val="20"/>
                <w:szCs w:val="20"/>
              </w:rPr>
            </w:pPr>
          </w:p>
        </w:tc>
      </w:tr>
      <w:tr w:rsidR="001841C6" w:rsidTr="00856B4C">
        <w:trPr>
          <w:trHeight w:val="294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Škoda 706 RTHP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18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1841C6" w:rsidRDefault="001841C6" w:rsidP="001841C6">
            <w:pPr>
              <w:snapToGrid w:val="0"/>
              <w:rPr>
                <w:sz w:val="20"/>
                <w:szCs w:val="20"/>
              </w:rPr>
            </w:pPr>
          </w:p>
        </w:tc>
      </w:tr>
      <w:tr w:rsidR="001841C6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Tatra 148 (T 138 )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22,8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1841C6" w:rsidRDefault="001841C6" w:rsidP="001841C6">
            <w:pPr>
              <w:snapToGrid w:val="0"/>
              <w:rPr>
                <w:sz w:val="20"/>
                <w:szCs w:val="20"/>
              </w:rPr>
            </w:pPr>
          </w:p>
        </w:tc>
      </w:tr>
      <w:tr w:rsidR="001841C6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305C12" w:rsidP="0018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Tatra 815 (815-</w:t>
            </w:r>
            <w:r w:rsidR="001841C6" w:rsidRPr="00876D0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) </w:t>
            </w:r>
            <w:r w:rsidR="001841C6" w:rsidRPr="00876D04">
              <w:rPr>
                <w:rFonts w:ascii="Arial" w:hAnsi="Arial" w:cs="Arial"/>
              </w:rPr>
              <w:t xml:space="preserve"> 6x6 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56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33,6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1841C6" w:rsidRDefault="001841C6" w:rsidP="001841C6">
            <w:pPr>
              <w:snapToGrid w:val="0"/>
              <w:rPr>
                <w:sz w:val="20"/>
                <w:szCs w:val="20"/>
              </w:rPr>
            </w:pPr>
          </w:p>
        </w:tc>
      </w:tr>
      <w:tr w:rsidR="001841C6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Tatra 815 </w:t>
            </w:r>
            <w:proofErr w:type="spellStart"/>
            <w:r w:rsidRPr="00876D04">
              <w:rPr>
                <w:rFonts w:ascii="Arial" w:hAnsi="Arial" w:cs="Arial"/>
              </w:rPr>
              <w:t>Terrno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52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31,2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1841C6" w:rsidRDefault="001841C6" w:rsidP="001841C6">
            <w:pPr>
              <w:snapToGrid w:val="0"/>
              <w:rPr>
                <w:sz w:val="20"/>
                <w:szCs w:val="20"/>
              </w:rPr>
            </w:pPr>
          </w:p>
        </w:tc>
      </w:tr>
      <w:tr w:rsidR="001841C6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MAN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35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21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1841C6" w:rsidRDefault="001841C6" w:rsidP="001841C6">
            <w:pPr>
              <w:snapToGrid w:val="0"/>
              <w:rPr>
                <w:sz w:val="20"/>
                <w:szCs w:val="20"/>
              </w:rPr>
            </w:pPr>
          </w:p>
        </w:tc>
      </w:tr>
      <w:tr w:rsidR="001841C6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Iveco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36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21,6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1841C6" w:rsidRDefault="001841C6" w:rsidP="001841C6">
            <w:pPr>
              <w:snapToGrid w:val="0"/>
              <w:rPr>
                <w:sz w:val="20"/>
                <w:szCs w:val="20"/>
              </w:rPr>
            </w:pPr>
          </w:p>
        </w:tc>
      </w:tr>
      <w:tr w:rsidR="001841C6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Renault </w:t>
            </w:r>
            <w:proofErr w:type="spellStart"/>
            <w:r w:rsidRPr="00876D04">
              <w:rPr>
                <w:rFonts w:ascii="Arial" w:hAnsi="Arial" w:cs="Arial"/>
              </w:rPr>
              <w:t>Midlum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18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1841C6" w:rsidRDefault="001841C6" w:rsidP="001841C6">
            <w:pPr>
              <w:snapToGrid w:val="0"/>
              <w:rPr>
                <w:sz w:val="20"/>
                <w:szCs w:val="20"/>
              </w:rPr>
            </w:pPr>
          </w:p>
        </w:tc>
      </w:tr>
      <w:tr w:rsidR="001841C6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Mercedes </w:t>
            </w:r>
            <w:proofErr w:type="spellStart"/>
            <w:r w:rsidRPr="00876D04">
              <w:rPr>
                <w:rFonts w:ascii="Arial" w:hAnsi="Arial" w:cs="Arial"/>
              </w:rPr>
              <w:t>Atego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18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1841C6" w:rsidRDefault="001841C6" w:rsidP="001841C6">
            <w:pPr>
              <w:snapToGrid w:val="0"/>
              <w:rPr>
                <w:sz w:val="20"/>
                <w:szCs w:val="20"/>
              </w:rPr>
            </w:pPr>
          </w:p>
        </w:tc>
      </w:tr>
      <w:tr w:rsidR="001841C6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ZIL 131, 130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48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28,8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1841C6" w:rsidRDefault="001841C6" w:rsidP="001841C6">
            <w:pPr>
              <w:snapToGrid w:val="0"/>
              <w:rPr>
                <w:sz w:val="20"/>
                <w:szCs w:val="20"/>
              </w:rPr>
            </w:pPr>
          </w:p>
        </w:tc>
      </w:tr>
      <w:tr w:rsidR="001841C6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30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LIAZ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35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21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1841C6" w:rsidRDefault="001841C6" w:rsidP="001841C6">
            <w:pPr>
              <w:snapToGrid w:val="0"/>
              <w:rPr>
                <w:sz w:val="20"/>
                <w:szCs w:val="20"/>
              </w:rPr>
            </w:pPr>
          </w:p>
        </w:tc>
      </w:tr>
      <w:tr w:rsidR="001841C6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PRAGA V3S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29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17,4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1841C6" w:rsidRDefault="001841C6" w:rsidP="001841C6">
            <w:pPr>
              <w:snapToGrid w:val="0"/>
              <w:rPr>
                <w:sz w:val="20"/>
                <w:szCs w:val="20"/>
              </w:rPr>
            </w:pPr>
          </w:p>
        </w:tc>
      </w:tr>
      <w:tr w:rsidR="001841C6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76D04">
              <w:rPr>
                <w:rFonts w:ascii="Arial" w:hAnsi="Arial" w:cs="Arial"/>
              </w:rPr>
              <w:t>Scania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41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24,6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1841C6" w:rsidRDefault="001841C6" w:rsidP="001841C6">
            <w:pPr>
              <w:snapToGrid w:val="0"/>
              <w:rPr>
                <w:sz w:val="20"/>
                <w:szCs w:val="20"/>
              </w:rPr>
            </w:pPr>
          </w:p>
        </w:tc>
      </w:tr>
      <w:tr w:rsidR="001841C6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30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Avia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21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12,6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1841C6" w:rsidRDefault="001841C6" w:rsidP="001841C6">
            <w:pPr>
              <w:snapToGrid w:val="0"/>
              <w:rPr>
                <w:sz w:val="20"/>
                <w:szCs w:val="20"/>
              </w:rPr>
            </w:pPr>
          </w:p>
        </w:tc>
      </w:tr>
      <w:tr w:rsidR="001841C6" w:rsidTr="000E1CFF">
        <w:trPr>
          <w:trHeight w:val="383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Praga NTS 265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32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19,2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AF2E02" w:rsidRDefault="00AF2E02" w:rsidP="001841C6">
            <w:pPr>
              <w:snapToGrid w:val="0"/>
              <w:rPr>
                <w:sz w:val="20"/>
                <w:szCs w:val="20"/>
              </w:rPr>
            </w:pPr>
          </w:p>
        </w:tc>
      </w:tr>
      <w:tr w:rsidR="001841C6" w:rsidTr="00856B4C">
        <w:trPr>
          <w:trHeight w:val="531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65" w:type="dxa"/>
              <w:right w:w="70" w:type="dxa"/>
            </w:tcMar>
          </w:tcPr>
          <w:p w:rsidR="00AF2E02" w:rsidRDefault="00AF2E02" w:rsidP="0018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Dennis </w:t>
            </w:r>
            <w:proofErr w:type="spellStart"/>
            <w:r w:rsidRPr="00876D04">
              <w:rPr>
                <w:rFonts w:ascii="Arial" w:hAnsi="Arial" w:cs="Arial"/>
              </w:rPr>
              <w:t>Rapier</w:t>
            </w:r>
            <w:proofErr w:type="spellEnd"/>
            <w:r w:rsidRPr="00876D04">
              <w:rPr>
                <w:rFonts w:ascii="Arial" w:hAnsi="Arial" w:cs="Arial"/>
              </w:rPr>
              <w:t xml:space="preserve"> (</w:t>
            </w:r>
            <w:proofErr w:type="spellStart"/>
            <w:r w:rsidRPr="00876D04">
              <w:rPr>
                <w:rFonts w:ascii="Arial" w:hAnsi="Arial" w:cs="Arial"/>
              </w:rPr>
              <w:t>Sabre</w:t>
            </w:r>
            <w:proofErr w:type="spellEnd"/>
            <w:r w:rsidRPr="00876D04">
              <w:rPr>
                <w:rFonts w:ascii="Arial" w:hAnsi="Arial" w:cs="Arial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65" w:type="dxa"/>
              <w:right w:w="70" w:type="dxa"/>
            </w:tcMar>
          </w:tcPr>
          <w:p w:rsidR="00AF2E02" w:rsidRDefault="00AF2E02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65" w:type="dxa"/>
              <w:right w:w="70" w:type="dxa"/>
            </w:tcMar>
          </w:tcPr>
          <w:p w:rsidR="00AF2E02" w:rsidRDefault="00AF2E02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841C6" w:rsidRPr="00876D04" w:rsidRDefault="001841C6" w:rsidP="00184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18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AF2E02" w:rsidRDefault="00AF2E02" w:rsidP="001841C6">
            <w:pPr>
              <w:snapToGrid w:val="0"/>
              <w:rPr>
                <w:sz w:val="20"/>
                <w:szCs w:val="20"/>
              </w:rPr>
            </w:pPr>
          </w:p>
          <w:p w:rsidR="00AF2E02" w:rsidRDefault="00AF2E02" w:rsidP="001841C6">
            <w:pPr>
              <w:snapToGrid w:val="0"/>
              <w:rPr>
                <w:sz w:val="20"/>
                <w:szCs w:val="20"/>
              </w:rPr>
            </w:pPr>
          </w:p>
        </w:tc>
      </w:tr>
      <w:tr w:rsidR="00AF2E02" w:rsidRPr="00876D04" w:rsidTr="00856B4C">
        <w:trPr>
          <w:gridAfter w:val="1"/>
          <w:wAfter w:w="244" w:type="dxa"/>
          <w:trHeight w:val="577"/>
          <w:jc w:val="center"/>
        </w:trPr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856B4C" w:rsidRPr="00AF2E02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="00AF2E02" w:rsidRPr="00856B4C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6B4C">
              <w:rPr>
                <w:rFonts w:ascii="Arial" w:hAnsi="Arial" w:cs="Arial"/>
                <w:b/>
                <w:color w:val="FF0000"/>
              </w:rPr>
              <w:t>DA – dopravní automobil</w:t>
            </w:r>
          </w:p>
        </w:tc>
      </w:tr>
      <w:tr w:rsidR="00AF2E02" w:rsidRPr="00876D04" w:rsidTr="00856B4C">
        <w:trPr>
          <w:gridAfter w:val="1"/>
          <w:wAfter w:w="244" w:type="dxa"/>
          <w:trHeight w:val="41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85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Tatra 805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42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2E02" w:rsidRPr="00876D04" w:rsidTr="00856B4C">
        <w:trPr>
          <w:gridAfter w:val="1"/>
          <w:wAfter w:w="244" w:type="dxa"/>
          <w:trHeight w:val="421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85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Avia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8,4</w:t>
            </w:r>
          </w:p>
        </w:tc>
      </w:tr>
      <w:tr w:rsidR="00AF2E02" w:rsidRPr="00876D04" w:rsidTr="00856B4C">
        <w:trPr>
          <w:gridAfter w:val="1"/>
          <w:wAfter w:w="244" w:type="dxa"/>
          <w:trHeight w:val="413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85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ARO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2E02" w:rsidRPr="00876D04" w:rsidTr="00856B4C">
        <w:trPr>
          <w:gridAfter w:val="1"/>
          <w:wAfter w:w="244" w:type="dxa"/>
          <w:trHeight w:val="41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85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IFA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15</w:t>
            </w:r>
          </w:p>
        </w:tc>
      </w:tr>
      <w:tr w:rsidR="00AF2E02" w:rsidRPr="00876D04" w:rsidTr="00856B4C">
        <w:trPr>
          <w:gridAfter w:val="1"/>
          <w:wAfter w:w="244" w:type="dxa"/>
          <w:trHeight w:val="411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85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ROBUR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12,6</w:t>
            </w:r>
          </w:p>
        </w:tc>
      </w:tr>
      <w:tr w:rsidR="00AF2E02" w:rsidRPr="00876D04" w:rsidTr="00856B4C">
        <w:trPr>
          <w:gridAfter w:val="1"/>
          <w:wAfter w:w="244" w:type="dxa"/>
          <w:trHeight w:val="417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Renault </w:t>
            </w:r>
            <w:proofErr w:type="spellStart"/>
            <w:r w:rsidRPr="00876D04">
              <w:rPr>
                <w:rFonts w:ascii="Arial" w:hAnsi="Arial" w:cs="Arial"/>
              </w:rPr>
              <w:t>Trafic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2E02" w:rsidRPr="00876D04" w:rsidTr="00856B4C">
        <w:trPr>
          <w:gridAfter w:val="1"/>
          <w:wAfter w:w="244" w:type="dxa"/>
          <w:trHeight w:val="423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Ford Tranzit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2E02" w:rsidRPr="00876D04" w:rsidTr="00856B4C">
        <w:trPr>
          <w:gridAfter w:val="1"/>
          <w:wAfter w:w="244" w:type="dxa"/>
          <w:trHeight w:val="41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VW </w:t>
            </w:r>
            <w:proofErr w:type="spellStart"/>
            <w:r w:rsidRPr="00876D04">
              <w:rPr>
                <w:rFonts w:ascii="Arial" w:hAnsi="Arial" w:cs="Arial"/>
              </w:rPr>
              <w:t>Transporter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2E02" w:rsidRPr="00876D04" w:rsidTr="00856B4C">
        <w:trPr>
          <w:gridAfter w:val="1"/>
          <w:wAfter w:w="244" w:type="dxa"/>
          <w:trHeight w:val="407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Renault </w:t>
            </w:r>
            <w:proofErr w:type="spellStart"/>
            <w:r w:rsidRPr="00876D04">
              <w:rPr>
                <w:rFonts w:ascii="Arial" w:hAnsi="Arial" w:cs="Arial"/>
              </w:rPr>
              <w:t>Midlum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2E02" w:rsidRPr="00876D04" w:rsidTr="00856B4C">
        <w:trPr>
          <w:gridAfter w:val="1"/>
          <w:wAfter w:w="244" w:type="dxa"/>
          <w:trHeight w:val="40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Iveco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2E02" w:rsidRPr="00876D04" w:rsidTr="00856B4C">
        <w:trPr>
          <w:gridAfter w:val="1"/>
          <w:wAfter w:w="244" w:type="dxa"/>
          <w:trHeight w:val="409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Fiat </w:t>
            </w:r>
            <w:proofErr w:type="spellStart"/>
            <w:r w:rsidRPr="00876D04">
              <w:rPr>
                <w:rFonts w:ascii="Arial" w:hAnsi="Arial" w:cs="Arial"/>
              </w:rPr>
              <w:t>Ducato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AF2E02" w:rsidRPr="00876D04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56B4C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856B4C" w:rsidRPr="00876D04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Opel </w:t>
            </w:r>
            <w:proofErr w:type="spellStart"/>
            <w:r w:rsidRPr="00876D04">
              <w:rPr>
                <w:rFonts w:ascii="Arial" w:hAnsi="Arial" w:cs="Arial"/>
              </w:rPr>
              <w:t>Movano</w:t>
            </w:r>
            <w:proofErr w:type="spellEnd"/>
            <w:r w:rsidRPr="00876D04">
              <w:rPr>
                <w:rFonts w:ascii="Arial" w:hAnsi="Arial" w:cs="Arial"/>
              </w:rPr>
              <w:t xml:space="preserve">, </w:t>
            </w:r>
            <w:proofErr w:type="spellStart"/>
            <w:r w:rsidRPr="00876D04">
              <w:rPr>
                <w:rFonts w:ascii="Arial" w:hAnsi="Arial" w:cs="Arial"/>
              </w:rPr>
              <w:t>Vivaro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856B4C" w:rsidRPr="00876D04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856B4C" w:rsidRPr="00876D04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856B4C" w:rsidRDefault="00856B4C" w:rsidP="00856B4C">
            <w:pPr>
              <w:snapToGrid w:val="0"/>
              <w:rPr>
                <w:sz w:val="20"/>
                <w:szCs w:val="20"/>
              </w:rPr>
            </w:pPr>
          </w:p>
        </w:tc>
      </w:tr>
      <w:tr w:rsidR="00856B4C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856B4C" w:rsidRPr="00876D04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Citroen </w:t>
            </w:r>
            <w:proofErr w:type="spellStart"/>
            <w:r w:rsidRPr="00876D04">
              <w:rPr>
                <w:rFonts w:ascii="Arial" w:hAnsi="Arial" w:cs="Arial"/>
              </w:rPr>
              <w:t>Jumper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856B4C" w:rsidRPr="00876D04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856B4C" w:rsidRPr="00876D04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856B4C" w:rsidRDefault="00856B4C" w:rsidP="00856B4C">
            <w:pPr>
              <w:snapToGrid w:val="0"/>
              <w:rPr>
                <w:sz w:val="20"/>
                <w:szCs w:val="20"/>
              </w:rPr>
            </w:pPr>
          </w:p>
        </w:tc>
      </w:tr>
      <w:tr w:rsidR="00856B4C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856B4C" w:rsidRPr="00876D04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M-B Sprinter, Vito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856B4C" w:rsidRPr="00876D04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856B4C" w:rsidRPr="00876D04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856B4C" w:rsidRDefault="00856B4C" w:rsidP="00856B4C">
            <w:pPr>
              <w:snapToGrid w:val="0"/>
              <w:rPr>
                <w:sz w:val="20"/>
                <w:szCs w:val="20"/>
              </w:rPr>
            </w:pPr>
          </w:p>
        </w:tc>
      </w:tr>
      <w:tr w:rsidR="00856B4C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856B4C" w:rsidRPr="00876D04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Peugeot Boxer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856B4C" w:rsidRPr="00876D04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856B4C" w:rsidRPr="00876D04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856B4C" w:rsidRDefault="00856B4C" w:rsidP="00856B4C">
            <w:pPr>
              <w:snapToGrid w:val="0"/>
              <w:rPr>
                <w:sz w:val="20"/>
                <w:szCs w:val="20"/>
              </w:rPr>
            </w:pPr>
          </w:p>
        </w:tc>
      </w:tr>
      <w:tr w:rsidR="00856B4C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856B4C" w:rsidRPr="00876D04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 xml:space="preserve">Mitsubishi </w:t>
            </w:r>
            <w:proofErr w:type="spellStart"/>
            <w:r w:rsidRPr="00876D04">
              <w:rPr>
                <w:rFonts w:ascii="Arial" w:hAnsi="Arial" w:cs="Arial"/>
              </w:rPr>
              <w:t>Canter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856B4C" w:rsidRPr="00876D04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D04">
              <w:rPr>
                <w:rFonts w:ascii="Arial" w:hAnsi="Arial" w:cs="Arial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856B4C" w:rsidRPr="00876D04" w:rsidRDefault="00856B4C" w:rsidP="0085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856B4C" w:rsidRDefault="00856B4C" w:rsidP="00856B4C">
            <w:pPr>
              <w:snapToGrid w:val="0"/>
              <w:rPr>
                <w:sz w:val="20"/>
                <w:szCs w:val="20"/>
              </w:rPr>
            </w:pPr>
          </w:p>
        </w:tc>
      </w:tr>
      <w:tr w:rsidR="00670D85" w:rsidTr="00877C50">
        <w:trPr>
          <w:trHeight w:val="255"/>
          <w:jc w:val="center"/>
        </w:trPr>
        <w:tc>
          <w:tcPr>
            <w:tcW w:w="7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670D85" w:rsidRPr="00876D04" w:rsidRDefault="00670D85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670D85" w:rsidRDefault="00670D85" w:rsidP="00AF2E02">
            <w:pPr>
              <w:snapToGrid w:val="0"/>
              <w:rPr>
                <w:sz w:val="20"/>
                <w:szCs w:val="20"/>
              </w:rPr>
            </w:pPr>
          </w:p>
        </w:tc>
      </w:tr>
      <w:tr w:rsidR="00670D85" w:rsidTr="00877C50">
        <w:trPr>
          <w:trHeight w:val="255"/>
          <w:jc w:val="center"/>
        </w:trPr>
        <w:tc>
          <w:tcPr>
            <w:tcW w:w="7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70" w:type="dxa"/>
            </w:tcMar>
          </w:tcPr>
          <w:p w:rsidR="00670D85" w:rsidRPr="00876D04" w:rsidRDefault="00670D85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670D85" w:rsidRDefault="00670D85" w:rsidP="00AF2E02">
            <w:pPr>
              <w:snapToGrid w:val="0"/>
              <w:rPr>
                <w:sz w:val="20"/>
                <w:szCs w:val="20"/>
              </w:rPr>
            </w:pPr>
          </w:p>
        </w:tc>
      </w:tr>
      <w:tr w:rsidR="00670D85" w:rsidTr="00670D85">
        <w:trPr>
          <w:trHeight w:val="576"/>
          <w:jc w:val="center"/>
        </w:trPr>
        <w:tc>
          <w:tcPr>
            <w:tcW w:w="7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670D85" w:rsidRDefault="00670D85" w:rsidP="00AF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70D85" w:rsidRDefault="00670D85" w:rsidP="00AF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70D85" w:rsidRDefault="00670D85" w:rsidP="00AF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70D85" w:rsidRPr="00670D85" w:rsidRDefault="00295DED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                                                                                              </w:t>
            </w:r>
            <w:r w:rsidRPr="00670D85">
              <w:rPr>
                <w:rFonts w:ascii="Arial" w:hAnsi="Arial" w:cs="Arial"/>
                <w:b/>
              </w:rPr>
              <w:t>Pomocná technika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670D85" w:rsidRDefault="00670D85" w:rsidP="00AF2E02">
            <w:pPr>
              <w:snapToGrid w:val="0"/>
              <w:rPr>
                <w:sz w:val="20"/>
                <w:szCs w:val="20"/>
              </w:rPr>
            </w:pPr>
          </w:p>
        </w:tc>
      </w:tr>
      <w:tr w:rsidR="00AF2E02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bottom"/>
          </w:tcPr>
          <w:p w:rsidR="00AF2E02" w:rsidRPr="00670D85" w:rsidRDefault="00670D85" w:rsidP="00AF2E02">
            <w:pPr>
              <w:spacing w:after="0"/>
              <w:rPr>
                <w:rFonts w:ascii="Arial" w:hAnsi="Arial" w:cs="Arial"/>
              </w:rPr>
            </w:pPr>
            <w:r w:rsidRPr="00670D85">
              <w:rPr>
                <w:rFonts w:ascii="Arial" w:hAnsi="Arial" w:cs="Arial"/>
              </w:rPr>
              <w:t>OA se zážehovým (benzínovým) motorem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5B1B5A" w:rsidP="00AF2E0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AF2E02" w:rsidP="00AF2E02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AF2E02" w:rsidRDefault="00AF2E02" w:rsidP="00AF2E02">
            <w:pPr>
              <w:snapToGrid w:val="0"/>
              <w:rPr>
                <w:sz w:val="20"/>
                <w:szCs w:val="20"/>
              </w:rPr>
            </w:pPr>
          </w:p>
        </w:tc>
      </w:tr>
      <w:tr w:rsidR="00AF2E02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bottom"/>
          </w:tcPr>
          <w:p w:rsidR="00AF2E02" w:rsidRPr="00391A8C" w:rsidRDefault="00670D85" w:rsidP="00AF2E02">
            <w:pPr>
              <w:spacing w:after="0"/>
              <w:rPr>
                <w:rFonts w:ascii="Arial" w:hAnsi="Arial" w:cs="Arial"/>
              </w:rPr>
            </w:pPr>
            <w:r w:rsidRPr="00670D85">
              <w:rPr>
                <w:rFonts w:ascii="Arial" w:hAnsi="Arial" w:cs="Arial"/>
              </w:rPr>
              <w:t>OA se vznětovým (naftovým) motorem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5B1B5A" w:rsidP="00AF2E0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AF2E02" w:rsidP="00AF2E02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AF2E02" w:rsidRDefault="00AF2E02" w:rsidP="00AF2E02">
            <w:pPr>
              <w:snapToGrid w:val="0"/>
              <w:rPr>
                <w:sz w:val="20"/>
                <w:szCs w:val="20"/>
              </w:rPr>
            </w:pPr>
          </w:p>
        </w:tc>
      </w:tr>
      <w:tr w:rsidR="00AF2E02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bottom"/>
          </w:tcPr>
          <w:p w:rsidR="00AF2E02" w:rsidRPr="00391A8C" w:rsidRDefault="00AF2E02" w:rsidP="00AF2E02">
            <w:pPr>
              <w:spacing w:after="0"/>
              <w:rPr>
                <w:rFonts w:ascii="Arial" w:hAnsi="Arial" w:cs="Arial"/>
              </w:rPr>
            </w:pPr>
            <w:r w:rsidRPr="00391A8C">
              <w:rPr>
                <w:rFonts w:ascii="Arial" w:hAnsi="Arial" w:cs="Arial"/>
              </w:rPr>
              <w:t>Škoda 1203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5B1B5A" w:rsidP="00AF2E0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AF2E02" w:rsidP="00AF2E02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AF2E02" w:rsidRDefault="00AF2E02" w:rsidP="00AF2E02">
            <w:pPr>
              <w:snapToGrid w:val="0"/>
              <w:rPr>
                <w:sz w:val="20"/>
                <w:szCs w:val="20"/>
              </w:rPr>
            </w:pPr>
          </w:p>
        </w:tc>
      </w:tr>
      <w:tr w:rsidR="005B1B5A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bottom"/>
          </w:tcPr>
          <w:p w:rsidR="005B1B5A" w:rsidRPr="00391A8C" w:rsidRDefault="005B1B5A" w:rsidP="00AF2E02">
            <w:pPr>
              <w:spacing w:after="0"/>
              <w:rPr>
                <w:rFonts w:ascii="Arial" w:hAnsi="Arial" w:cs="Arial"/>
              </w:rPr>
            </w:pPr>
            <w:r w:rsidRPr="005B1B5A">
              <w:rPr>
                <w:rFonts w:ascii="Arial" w:hAnsi="Arial" w:cs="Arial"/>
              </w:rPr>
              <w:t>Lada Niva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5B1B5A" w:rsidRPr="00391A8C" w:rsidRDefault="005B1B5A" w:rsidP="00AF2E0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5B1B5A" w:rsidRPr="00391A8C" w:rsidRDefault="005B1B5A" w:rsidP="00AF2E02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5B1B5A" w:rsidRDefault="005B1B5A" w:rsidP="00AF2E02">
            <w:pPr>
              <w:snapToGrid w:val="0"/>
              <w:rPr>
                <w:sz w:val="20"/>
                <w:szCs w:val="20"/>
              </w:rPr>
            </w:pPr>
          </w:p>
        </w:tc>
      </w:tr>
      <w:tr w:rsidR="00AF2E02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AF2E02" w:rsidRPr="00391A8C" w:rsidRDefault="00AF2E02" w:rsidP="005B1B5A">
            <w:pPr>
              <w:spacing w:after="0"/>
              <w:rPr>
                <w:rFonts w:ascii="Arial" w:hAnsi="Arial" w:cs="Arial"/>
              </w:rPr>
            </w:pPr>
            <w:r w:rsidRPr="00391A8C">
              <w:rPr>
                <w:rFonts w:ascii="Arial" w:hAnsi="Arial" w:cs="Arial"/>
              </w:rPr>
              <w:t xml:space="preserve">Zetor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AF2E02" w:rsidP="00AF2E02">
            <w:pPr>
              <w:spacing w:after="0"/>
              <w:jc w:val="center"/>
              <w:rPr>
                <w:rFonts w:ascii="Arial" w:hAnsi="Arial" w:cs="Arial"/>
              </w:rPr>
            </w:pPr>
            <w:r w:rsidRPr="00391A8C">
              <w:rPr>
                <w:rFonts w:ascii="Arial" w:hAnsi="Arial" w:cs="Arial"/>
              </w:rPr>
              <w:t>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AF2E02" w:rsidP="00AF2E02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AF2E02" w:rsidRDefault="00AF2E02" w:rsidP="00AF2E02">
            <w:pPr>
              <w:snapToGrid w:val="0"/>
              <w:rPr>
                <w:sz w:val="20"/>
                <w:szCs w:val="20"/>
              </w:rPr>
            </w:pPr>
          </w:p>
        </w:tc>
      </w:tr>
      <w:tr w:rsidR="00AF2E02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AF2E02" w:rsidRPr="00391A8C" w:rsidRDefault="00AF2E02" w:rsidP="005B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91A8C">
              <w:rPr>
                <w:rFonts w:ascii="Arial" w:hAnsi="Arial" w:cs="Arial"/>
              </w:rPr>
              <w:t xml:space="preserve">GAZ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AF2E02" w:rsidRPr="00391A8C" w:rsidRDefault="00AF2E02" w:rsidP="00AF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A8C">
              <w:rPr>
                <w:rFonts w:ascii="Arial" w:hAnsi="Arial" w:cs="Arial"/>
              </w:rPr>
              <w:t>26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AF2E02" w:rsidP="00AF2E02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AF2E02" w:rsidRDefault="00AF2E02" w:rsidP="00AF2E02">
            <w:pPr>
              <w:snapToGrid w:val="0"/>
              <w:rPr>
                <w:sz w:val="20"/>
                <w:szCs w:val="20"/>
              </w:rPr>
            </w:pPr>
          </w:p>
        </w:tc>
      </w:tr>
      <w:tr w:rsidR="005B1B5A" w:rsidTr="00856B4C">
        <w:trPr>
          <w:trHeight w:val="502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</w:tcPr>
          <w:p w:rsidR="005B1B5A" w:rsidRPr="00391A8C" w:rsidRDefault="005B1B5A" w:rsidP="0029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95DED">
              <w:rPr>
                <w:rFonts w:ascii="Arial" w:hAnsi="Arial" w:cs="Arial"/>
              </w:rPr>
              <w:t xml:space="preserve">NA, KA Avia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B5A" w:rsidRPr="00391A8C" w:rsidRDefault="005B1B5A" w:rsidP="005B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A8C">
              <w:rPr>
                <w:rFonts w:ascii="Arial" w:hAnsi="Arial" w:cs="Arial"/>
              </w:rPr>
              <w:t>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B5A" w:rsidRPr="00391A8C" w:rsidRDefault="005B1B5A" w:rsidP="005B1B5A">
            <w:pPr>
              <w:ind w:left="-103" w:firstLine="103"/>
              <w:jc w:val="center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5B1B5A" w:rsidRDefault="005B1B5A" w:rsidP="005B1B5A">
            <w:pPr>
              <w:snapToGrid w:val="0"/>
              <w:rPr>
                <w:sz w:val="20"/>
                <w:szCs w:val="20"/>
              </w:rPr>
            </w:pPr>
          </w:p>
        </w:tc>
      </w:tr>
      <w:tr w:rsidR="00295DED" w:rsidTr="00EA6739">
        <w:trPr>
          <w:trHeight w:val="502"/>
          <w:jc w:val="center"/>
        </w:trPr>
        <w:tc>
          <w:tcPr>
            <w:tcW w:w="7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bottom"/>
          </w:tcPr>
          <w:p w:rsidR="00295DED" w:rsidRPr="00391A8C" w:rsidRDefault="00295DED" w:rsidP="00AF2E02">
            <w:pPr>
              <w:ind w:left="-103" w:firstLine="103"/>
              <w:jc w:val="center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295DED" w:rsidRDefault="00295DED" w:rsidP="00AF2E02">
            <w:pPr>
              <w:snapToGrid w:val="0"/>
              <w:rPr>
                <w:sz w:val="20"/>
                <w:szCs w:val="20"/>
              </w:rPr>
            </w:pPr>
          </w:p>
        </w:tc>
      </w:tr>
      <w:tr w:rsidR="00295DED" w:rsidTr="00CC1312">
        <w:trPr>
          <w:trHeight w:val="502"/>
          <w:jc w:val="center"/>
        </w:trPr>
        <w:tc>
          <w:tcPr>
            <w:tcW w:w="7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bottom"/>
          </w:tcPr>
          <w:p w:rsidR="00295DED" w:rsidRPr="00391A8C" w:rsidRDefault="00295DED" w:rsidP="00AF2E02">
            <w:pPr>
              <w:ind w:left="-103" w:firstLine="103"/>
              <w:jc w:val="center"/>
              <w:rPr>
                <w:rFonts w:ascii="Arial" w:hAnsi="Arial" w:cs="Arial"/>
                <w:b/>
                <w:color w:val="993300"/>
              </w:rPr>
            </w:pPr>
            <w:r w:rsidRPr="00391A8C">
              <w:rPr>
                <w:rFonts w:ascii="Arial" w:hAnsi="Arial" w:cs="Arial"/>
                <w:b/>
                <w:color w:val="993300"/>
              </w:rPr>
              <w:t>Agregáty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295DED" w:rsidRDefault="00295DED" w:rsidP="00AF2E02">
            <w:pPr>
              <w:snapToGrid w:val="0"/>
              <w:rPr>
                <w:sz w:val="20"/>
                <w:szCs w:val="20"/>
              </w:rPr>
            </w:pPr>
          </w:p>
        </w:tc>
      </w:tr>
      <w:tr w:rsidR="00295DED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bottom"/>
          </w:tcPr>
          <w:p w:rsidR="00295DED" w:rsidRPr="00391A8C" w:rsidRDefault="00295DED" w:rsidP="00AF2E02">
            <w:pPr>
              <w:spacing w:after="0"/>
              <w:rPr>
                <w:rFonts w:ascii="Arial" w:hAnsi="Arial" w:cs="Arial"/>
              </w:rPr>
            </w:pPr>
            <w:r w:rsidRPr="00391A8C">
              <w:rPr>
                <w:rFonts w:ascii="Arial" w:hAnsi="Arial" w:cs="Arial"/>
              </w:rPr>
              <w:t>Motorová a rozbrušovací pila</w:t>
            </w:r>
            <w:r>
              <w:rPr>
                <w:rFonts w:ascii="Arial" w:hAnsi="Arial" w:cs="Arial"/>
              </w:rPr>
              <w:t xml:space="preserve">, </w:t>
            </w:r>
            <w:r w:rsidRPr="00295DED">
              <w:rPr>
                <w:rFonts w:ascii="Arial" w:hAnsi="Arial" w:cs="Arial"/>
              </w:rPr>
              <w:t>motorový vysavač na hmyz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295DED" w:rsidRPr="00391A8C" w:rsidRDefault="00295DED" w:rsidP="00AF2E02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295DED" w:rsidRPr="00391A8C" w:rsidRDefault="00295DED" w:rsidP="00AF2E0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295DED" w:rsidRDefault="00295DED" w:rsidP="00AF2E02">
            <w:pPr>
              <w:snapToGrid w:val="0"/>
              <w:rPr>
                <w:sz w:val="20"/>
                <w:szCs w:val="20"/>
              </w:rPr>
            </w:pPr>
          </w:p>
        </w:tc>
      </w:tr>
      <w:tr w:rsidR="00AF2E02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bottom"/>
          </w:tcPr>
          <w:p w:rsidR="00AF2E02" w:rsidRPr="00391A8C" w:rsidRDefault="00295DED" w:rsidP="00AF2E02">
            <w:pPr>
              <w:spacing w:after="0"/>
              <w:rPr>
                <w:rFonts w:ascii="Arial" w:hAnsi="Arial" w:cs="Arial"/>
              </w:rPr>
            </w:pPr>
            <w:r w:rsidRPr="00391A8C">
              <w:rPr>
                <w:rFonts w:ascii="Arial" w:hAnsi="Arial" w:cs="Arial"/>
              </w:rPr>
              <w:t>Plovoucí</w:t>
            </w:r>
            <w:r>
              <w:rPr>
                <w:rFonts w:ascii="Arial" w:hAnsi="Arial" w:cs="Arial"/>
              </w:rPr>
              <w:t xml:space="preserve"> a </w:t>
            </w:r>
            <w:r w:rsidRPr="00295DED">
              <w:rPr>
                <w:rFonts w:ascii="Arial" w:hAnsi="Arial" w:cs="Arial"/>
              </w:rPr>
              <w:t>motorové kalové čerpadlo, přetlakový ventilátor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AF2E02" w:rsidP="00AF2E02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295DED" w:rsidP="00AF2E0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AF2E02" w:rsidRDefault="00AF2E02" w:rsidP="00AF2E02">
            <w:pPr>
              <w:snapToGrid w:val="0"/>
              <w:rPr>
                <w:sz w:val="20"/>
                <w:szCs w:val="20"/>
              </w:rPr>
            </w:pPr>
          </w:p>
        </w:tc>
      </w:tr>
      <w:tr w:rsidR="00AF2E02" w:rsidTr="00295DED">
        <w:trPr>
          <w:trHeight w:val="57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bottom"/>
          </w:tcPr>
          <w:p w:rsidR="00AF2E02" w:rsidRPr="00391A8C" w:rsidRDefault="00AF2E02" w:rsidP="00AF2E02">
            <w:pPr>
              <w:spacing w:after="0"/>
              <w:rPr>
                <w:rFonts w:ascii="Arial" w:hAnsi="Arial" w:cs="Arial"/>
              </w:rPr>
            </w:pPr>
            <w:r w:rsidRPr="00391A8C">
              <w:rPr>
                <w:rFonts w:ascii="Arial" w:hAnsi="Arial" w:cs="Arial"/>
              </w:rPr>
              <w:t>BLA a VTA  60 ( NDR 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AF2E02" w:rsidP="00AF2E02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295DED" w:rsidP="00AF2E0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AF2E02" w:rsidRDefault="00AF2E02" w:rsidP="00AF2E02">
            <w:pPr>
              <w:snapToGrid w:val="0"/>
              <w:rPr>
                <w:sz w:val="20"/>
                <w:szCs w:val="20"/>
              </w:rPr>
            </w:pPr>
          </w:p>
        </w:tc>
      </w:tr>
      <w:tr w:rsidR="00AF2E02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bottom"/>
          </w:tcPr>
          <w:p w:rsidR="00AF2E02" w:rsidRPr="00391A8C" w:rsidRDefault="00295DED" w:rsidP="00AF2E02">
            <w:pPr>
              <w:spacing w:after="0"/>
              <w:rPr>
                <w:rFonts w:ascii="Arial" w:hAnsi="Arial" w:cs="Arial"/>
              </w:rPr>
            </w:pPr>
            <w:r w:rsidRPr="00295DED">
              <w:rPr>
                <w:rFonts w:ascii="Arial" w:hAnsi="Arial" w:cs="Arial"/>
              </w:rPr>
              <w:t>PS 8, PS 12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AF2E02" w:rsidP="00AF2E02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295DED" w:rsidP="00AF2E0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AF2E02" w:rsidRDefault="00AF2E02" w:rsidP="00AF2E02">
            <w:pPr>
              <w:snapToGrid w:val="0"/>
              <w:rPr>
                <w:sz w:val="20"/>
                <w:szCs w:val="20"/>
              </w:rPr>
            </w:pPr>
          </w:p>
        </w:tc>
      </w:tr>
      <w:tr w:rsidR="00AF2E02" w:rsidTr="00856B4C">
        <w:trPr>
          <w:trHeight w:val="255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bottom"/>
          </w:tcPr>
          <w:p w:rsidR="00AF2E02" w:rsidRPr="00391A8C" w:rsidRDefault="00295DED" w:rsidP="00AF2E02">
            <w:pPr>
              <w:spacing w:after="0"/>
              <w:rPr>
                <w:rFonts w:ascii="Arial" w:hAnsi="Arial" w:cs="Arial"/>
              </w:rPr>
            </w:pPr>
            <w:r w:rsidRPr="00295DED">
              <w:rPr>
                <w:rFonts w:ascii="Arial" w:hAnsi="Arial" w:cs="Arial"/>
              </w:rPr>
              <w:t>Elektrocentrála a motorová pohonná jednotka vyprošťovacího zařízení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AF2E02" w:rsidP="00AF2E02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70" w:type="dxa"/>
            </w:tcMar>
            <w:vAlign w:val="center"/>
          </w:tcPr>
          <w:p w:rsidR="00AF2E02" w:rsidRPr="00391A8C" w:rsidRDefault="00295DED" w:rsidP="00AF2E0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AF2E02" w:rsidRDefault="00AF2E02" w:rsidP="00AF2E0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2780D" w:rsidRPr="00316C5F" w:rsidRDefault="0022780D" w:rsidP="00E50854">
      <w:pPr>
        <w:pStyle w:val="Default"/>
        <w:jc w:val="both"/>
        <w:rPr>
          <w:rFonts w:ascii="Arial" w:hAnsi="Arial" w:cs="Arial"/>
          <w:lang w:eastAsia="cs-CZ"/>
        </w:rPr>
      </w:pPr>
      <w:r w:rsidRPr="00316C5F">
        <w:rPr>
          <w:rFonts w:ascii="Arial" w:hAnsi="Arial" w:cs="Arial"/>
          <w:b/>
          <w:bCs/>
          <w:lang w:eastAsia="cs-CZ"/>
        </w:rPr>
        <w:lastRenderedPageBreak/>
        <w:t xml:space="preserve">Nelze žádat proplacení výdajů za události: </w:t>
      </w:r>
    </w:p>
    <w:p w:rsidR="0022780D" w:rsidRPr="00316C5F" w:rsidRDefault="0022780D" w:rsidP="00E50854">
      <w:pPr>
        <w:suppressAutoHyphens w:val="0"/>
        <w:autoSpaceDE w:val="0"/>
        <w:autoSpaceDN w:val="0"/>
        <w:adjustRightInd w:val="0"/>
        <w:spacing w:after="155" w:line="240" w:lineRule="auto"/>
        <w:jc w:val="both"/>
        <w:rPr>
          <w:rFonts w:ascii="Arial" w:hAnsi="Arial" w:cs="Arial"/>
          <w:color w:val="000000"/>
          <w:lang w:eastAsia="cs-CZ"/>
        </w:rPr>
      </w:pPr>
      <w:r w:rsidRPr="00316C5F">
        <w:rPr>
          <w:rFonts w:ascii="Arial" w:hAnsi="Arial" w:cs="Arial"/>
          <w:color w:val="000000"/>
          <w:lang w:eastAsia="cs-CZ"/>
        </w:rPr>
        <w:t xml:space="preserve"> u nichž byly vyžádány náhrady za zásah u DN (dopravní nehody), náhrady za zneužití JPO, nebo za zásah u úmyslně založeného požáru </w:t>
      </w:r>
    </w:p>
    <w:p w:rsidR="0022780D" w:rsidRPr="00316C5F" w:rsidRDefault="0022780D" w:rsidP="00E50854">
      <w:pPr>
        <w:suppressAutoHyphens w:val="0"/>
        <w:autoSpaceDE w:val="0"/>
        <w:autoSpaceDN w:val="0"/>
        <w:adjustRightInd w:val="0"/>
        <w:spacing w:after="155" w:line="240" w:lineRule="auto"/>
        <w:jc w:val="both"/>
        <w:rPr>
          <w:rFonts w:ascii="Arial" w:hAnsi="Arial" w:cs="Arial"/>
          <w:color w:val="000000"/>
          <w:lang w:eastAsia="cs-CZ"/>
        </w:rPr>
      </w:pPr>
      <w:r w:rsidRPr="00316C5F">
        <w:rPr>
          <w:rFonts w:ascii="Arial" w:hAnsi="Arial" w:cs="Arial"/>
          <w:color w:val="000000"/>
          <w:lang w:eastAsia="cs-CZ"/>
        </w:rPr>
        <w:t xml:space="preserve"> pokud byly vyžádány kompenzace po původci havárie dle zákona 239/2000 Sb. o IZS. </w:t>
      </w:r>
    </w:p>
    <w:p w:rsidR="0022780D" w:rsidRPr="00316C5F" w:rsidRDefault="0022780D" w:rsidP="00E50854">
      <w:pPr>
        <w:suppressAutoHyphens w:val="0"/>
        <w:autoSpaceDE w:val="0"/>
        <w:autoSpaceDN w:val="0"/>
        <w:adjustRightInd w:val="0"/>
        <w:spacing w:after="155" w:line="240" w:lineRule="auto"/>
        <w:jc w:val="both"/>
        <w:rPr>
          <w:rFonts w:ascii="Arial" w:hAnsi="Arial" w:cs="Arial"/>
          <w:color w:val="000000"/>
          <w:lang w:eastAsia="cs-CZ"/>
        </w:rPr>
      </w:pPr>
      <w:r w:rsidRPr="00316C5F">
        <w:rPr>
          <w:rFonts w:ascii="Arial" w:hAnsi="Arial" w:cs="Arial"/>
          <w:color w:val="000000"/>
          <w:lang w:eastAsia="cs-CZ"/>
        </w:rPr>
        <w:t xml:space="preserve"> na území katastru zřizovatele! </w:t>
      </w:r>
    </w:p>
    <w:p w:rsidR="0022780D" w:rsidRPr="00316C5F" w:rsidRDefault="0022780D" w:rsidP="00E5085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cs-CZ"/>
        </w:rPr>
      </w:pPr>
      <w:r w:rsidRPr="00316C5F">
        <w:rPr>
          <w:rFonts w:ascii="Arial" w:hAnsi="Arial" w:cs="Arial"/>
          <w:color w:val="000000"/>
          <w:lang w:eastAsia="cs-CZ"/>
        </w:rPr>
        <w:t> Pokud má obec "A" uzavřenou smlouvu o zabezpečení požární ochrany s obcí "B", dle §</w:t>
      </w:r>
      <w:r w:rsidR="002C1CF2">
        <w:rPr>
          <w:rFonts w:ascii="Arial" w:hAnsi="Arial" w:cs="Arial"/>
          <w:color w:val="000000"/>
          <w:lang w:eastAsia="cs-CZ"/>
        </w:rPr>
        <w:t xml:space="preserve"> </w:t>
      </w:r>
      <w:r w:rsidRPr="00316C5F">
        <w:rPr>
          <w:rFonts w:ascii="Arial" w:hAnsi="Arial" w:cs="Arial"/>
          <w:color w:val="000000"/>
          <w:lang w:eastAsia="cs-CZ"/>
        </w:rPr>
        <w:t>69 a zákona č. 133/1985 Sb., je v tomto případě výjezd jednotky obce "B" na území katastru obce "A" považován za výjezd na území katastru svého zřizovatele. V tomto případě nelze hradit výdaje spojené se zásahem.</w:t>
      </w:r>
    </w:p>
    <w:p w:rsidR="006A6AC2" w:rsidRPr="006A6AC2" w:rsidRDefault="006A6AC2" w:rsidP="00E50854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2780D" w:rsidRDefault="0022780D" w:rsidP="00E50854">
      <w:pPr>
        <w:tabs>
          <w:tab w:val="left" w:pos="360"/>
        </w:tabs>
        <w:ind w:left="360"/>
        <w:jc w:val="both"/>
        <w:rPr>
          <w:rFonts w:ascii="Arial" w:hAnsi="Arial" w:cs="Arial"/>
          <w:b/>
          <w:bCs/>
          <w:i/>
          <w:u w:val="single"/>
        </w:rPr>
      </w:pPr>
    </w:p>
    <w:p w:rsidR="0032169F" w:rsidRPr="001F223C" w:rsidRDefault="0032169F" w:rsidP="001F223C">
      <w:pPr>
        <w:pStyle w:val="Odstavecseseznamem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b/>
          <w:bCs/>
          <w:i/>
          <w:u w:val="single"/>
        </w:rPr>
      </w:pPr>
      <w:r w:rsidRPr="001F223C">
        <w:rPr>
          <w:rFonts w:ascii="Arial" w:hAnsi="Arial" w:cs="Arial"/>
          <w:b/>
          <w:bCs/>
          <w:i/>
          <w:u w:val="single"/>
        </w:rPr>
        <w:t>Náhrada spotřebovaných speciálních hasiv</w:t>
      </w:r>
    </w:p>
    <w:p w:rsidR="0032169F" w:rsidRPr="004B0ADB" w:rsidRDefault="0032169F" w:rsidP="004B0ADB">
      <w:pPr>
        <w:tabs>
          <w:tab w:val="left" w:pos="360"/>
        </w:tabs>
        <w:ind w:left="360"/>
        <w:jc w:val="both"/>
        <w:rPr>
          <w:rFonts w:ascii="Arial" w:hAnsi="Arial" w:cs="Arial"/>
          <w:b/>
          <w:bCs/>
          <w:i/>
          <w:u w:val="single"/>
        </w:rPr>
      </w:pPr>
    </w:p>
    <w:p w:rsidR="0032169F" w:rsidRPr="00CA7384" w:rsidRDefault="0032169F" w:rsidP="00E508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Náhrada za spotřebovaná hasiva </w:t>
      </w:r>
      <w:r w:rsidR="006944BC">
        <w:rPr>
          <w:rFonts w:ascii="Arial" w:hAnsi="Arial" w:cs="Arial"/>
          <w:bCs/>
        </w:rPr>
        <w:t xml:space="preserve">a sorbenty </w:t>
      </w:r>
      <w:r>
        <w:rPr>
          <w:rFonts w:ascii="Arial" w:hAnsi="Arial" w:cs="Arial"/>
          <w:bCs/>
        </w:rPr>
        <w:t>se poskytne pouze tehdy, pokud jednotka SDH vybrané obce použila pro provedení účinného zásahu s</w:t>
      </w:r>
      <w:r w:rsidR="006944BC">
        <w:rPr>
          <w:rFonts w:ascii="Arial" w:hAnsi="Arial" w:cs="Arial"/>
          <w:bCs/>
        </w:rPr>
        <w:t xml:space="preserve">peciální hasivo – prášek, CO2 </w:t>
      </w:r>
      <w:r>
        <w:rPr>
          <w:rFonts w:ascii="Arial" w:hAnsi="Arial" w:cs="Arial"/>
          <w:bCs/>
        </w:rPr>
        <w:t>pěnidlo</w:t>
      </w:r>
      <w:r w:rsidR="006944BC">
        <w:rPr>
          <w:rFonts w:ascii="Arial" w:hAnsi="Arial" w:cs="Arial"/>
          <w:bCs/>
        </w:rPr>
        <w:t xml:space="preserve"> a sorbent</w:t>
      </w:r>
      <w:r>
        <w:rPr>
          <w:rFonts w:ascii="Arial" w:hAnsi="Arial" w:cs="Arial"/>
          <w:bCs/>
        </w:rPr>
        <w:t xml:space="preserve">. </w:t>
      </w:r>
      <w:r w:rsidRPr="00CA7384">
        <w:rPr>
          <w:rFonts w:ascii="Arial" w:hAnsi="Arial" w:cs="Arial"/>
          <w:bCs/>
        </w:rPr>
        <w:t xml:space="preserve">Množství spotřebovaného speciálního hasiva </w:t>
      </w:r>
      <w:r w:rsidR="00A8689D" w:rsidRPr="00CA7384">
        <w:rPr>
          <w:rFonts w:ascii="Arial" w:hAnsi="Arial" w:cs="Arial"/>
          <w:bCs/>
        </w:rPr>
        <w:t xml:space="preserve">a sorbentů </w:t>
      </w:r>
      <w:r w:rsidRPr="00CA7384">
        <w:rPr>
          <w:rFonts w:ascii="Arial" w:hAnsi="Arial" w:cs="Arial"/>
          <w:bCs/>
        </w:rPr>
        <w:t>musí být uvedené ve zprávě o zásahu.</w:t>
      </w:r>
    </w:p>
    <w:p w:rsidR="0032169F" w:rsidRDefault="0032169F" w:rsidP="00E508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Ceny speciálních hasiv jsou určené HZS Plzeňského kraje na základě průměrné ceny speciálních hasiv na území Plzeňského kraje a jsou odvozené z průměrných cen naplnění jednoho kusu PHP a činí:  </w:t>
      </w:r>
    </w:p>
    <w:p w:rsidR="0032169F" w:rsidRDefault="0032169F">
      <w:pPr>
        <w:jc w:val="both"/>
        <w:rPr>
          <w:rFonts w:ascii="Arial" w:hAnsi="Arial" w:cs="Arial"/>
          <w:bCs/>
        </w:rPr>
      </w:pP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2410"/>
        <w:gridCol w:w="2147"/>
        <w:gridCol w:w="2956"/>
      </w:tblGrid>
      <w:tr w:rsidR="00291215" w:rsidTr="00291215">
        <w:trPr>
          <w:trHeight w:val="461"/>
        </w:trPr>
        <w:tc>
          <w:tcPr>
            <w:tcW w:w="2694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5E6B8E" w:rsidRDefault="005E6B8E" w:rsidP="0006714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PHP práškový</w:t>
            </w:r>
          </w:p>
        </w:tc>
        <w:tc>
          <w:tcPr>
            <w:tcW w:w="2268" w:type="dxa"/>
            <w:tcBorders>
              <w:left w:val="single" w:sz="4" w:space="0" w:color="808080"/>
              <w:right w:val="nil"/>
            </w:tcBorders>
            <w:tcMar>
              <w:left w:w="103" w:type="dxa"/>
            </w:tcMar>
            <w:vAlign w:val="center"/>
          </w:tcPr>
          <w:p w:rsidR="005E6B8E" w:rsidRDefault="005E6B8E" w:rsidP="0006714D">
            <w:pPr>
              <w:spacing w:after="0"/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PHP CO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551" w:type="dxa"/>
            <w:tcBorders>
              <w:left w:val="single" w:sz="4" w:space="0" w:color="808080"/>
              <w:right w:val="nil"/>
            </w:tcBorders>
            <w:tcMar>
              <w:left w:w="103" w:type="dxa"/>
            </w:tcMar>
            <w:vAlign w:val="center"/>
          </w:tcPr>
          <w:p w:rsidR="005E6B8E" w:rsidRDefault="005E6B8E" w:rsidP="0006714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Pěnidla</w:t>
            </w:r>
            <w:r w:rsidR="00291215">
              <w:rPr>
                <w:rFonts w:ascii="Arial" w:hAnsi="Arial" w:cs="Arial"/>
              </w:rPr>
              <w:t xml:space="preserve">                       (</w:t>
            </w:r>
            <w:r w:rsidR="00291215" w:rsidRPr="00D24CF2">
              <w:rPr>
                <w:rFonts w:ascii="Arial" w:hAnsi="Arial" w:cs="Arial"/>
                <w:i/>
              </w:rPr>
              <w:t>dle použitého druhu</w:t>
            </w:r>
            <w:r w:rsidR="00291215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tcBorders>
              <w:left w:val="single" w:sz="4" w:space="0" w:color="808080"/>
              <w:right w:val="nil"/>
            </w:tcBorders>
            <w:tcMar>
              <w:left w:w="103" w:type="dxa"/>
            </w:tcMar>
            <w:vAlign w:val="center"/>
          </w:tcPr>
          <w:p w:rsidR="005E6B8E" w:rsidRDefault="005E6B8E" w:rsidP="0006714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Pyrocool</w:t>
            </w:r>
            <w:proofErr w:type="spellEnd"/>
            <w:r>
              <w:rPr>
                <w:rFonts w:ascii="Arial" w:hAnsi="Arial" w:cs="Arial"/>
              </w:rPr>
              <w:t xml:space="preserve">  pevný– kartuše</w:t>
            </w:r>
          </w:p>
        </w:tc>
        <w:tc>
          <w:tcPr>
            <w:tcW w:w="2147" w:type="dxa"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B8E" w:rsidRDefault="005E6B8E" w:rsidP="0006714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Pyrocool</w:t>
            </w:r>
            <w:proofErr w:type="spellEnd"/>
            <w:r>
              <w:rPr>
                <w:rFonts w:ascii="Arial" w:hAnsi="Arial" w:cs="Arial"/>
              </w:rPr>
              <w:t xml:space="preserve">  kapalný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5E6B8E" w:rsidRDefault="005E6B8E" w:rsidP="005E6B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Sorbenty</w:t>
            </w:r>
            <w:r w:rsidR="00D24CF2">
              <w:rPr>
                <w:rFonts w:ascii="Arial" w:hAnsi="Arial" w:cs="Arial"/>
              </w:rPr>
              <w:t xml:space="preserve">                                  (</w:t>
            </w:r>
            <w:r w:rsidR="00D24CF2" w:rsidRPr="00D24CF2">
              <w:rPr>
                <w:rFonts w:ascii="Arial" w:hAnsi="Arial" w:cs="Arial"/>
                <w:i/>
              </w:rPr>
              <w:t>dle použitého druhu</w:t>
            </w:r>
            <w:r w:rsidR="00D24CF2">
              <w:rPr>
                <w:rFonts w:ascii="Arial" w:hAnsi="Arial" w:cs="Arial"/>
              </w:rPr>
              <w:t>)</w:t>
            </w:r>
          </w:p>
        </w:tc>
      </w:tr>
      <w:tr w:rsidR="00291215" w:rsidTr="00291215">
        <w:trPr>
          <w:trHeight w:val="644"/>
        </w:trPr>
        <w:tc>
          <w:tcPr>
            <w:tcW w:w="2694" w:type="dxa"/>
            <w:tcBorders>
              <w:right w:val="nil"/>
            </w:tcBorders>
            <w:tcMar>
              <w:left w:w="103" w:type="dxa"/>
            </w:tcMar>
            <w:vAlign w:val="bottom"/>
          </w:tcPr>
          <w:p w:rsidR="005E6B8E" w:rsidRDefault="005E6B8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310 Kč/1kg                            800 Kč/6 kg</w:t>
            </w:r>
          </w:p>
        </w:tc>
        <w:tc>
          <w:tcPr>
            <w:tcW w:w="2268" w:type="dxa"/>
            <w:tcBorders>
              <w:left w:val="single" w:sz="4" w:space="0" w:color="808080"/>
              <w:right w:val="nil"/>
            </w:tcBorders>
            <w:tcMar>
              <w:left w:w="103" w:type="dxa"/>
            </w:tcMar>
            <w:vAlign w:val="bottom"/>
          </w:tcPr>
          <w:p w:rsidR="005E6B8E" w:rsidRDefault="005E6B8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200,-Kč/kg</w:t>
            </w:r>
          </w:p>
        </w:tc>
        <w:tc>
          <w:tcPr>
            <w:tcW w:w="2551" w:type="dxa"/>
            <w:tcBorders>
              <w:left w:val="single" w:sz="4" w:space="0" w:color="808080"/>
              <w:right w:val="nil"/>
            </w:tcBorders>
            <w:tcMar>
              <w:left w:w="103" w:type="dxa"/>
            </w:tcMar>
            <w:vAlign w:val="bottom"/>
          </w:tcPr>
          <w:p w:rsidR="005E6B8E" w:rsidRDefault="005E6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40-250,-Kč/kg</w:t>
            </w:r>
          </w:p>
        </w:tc>
        <w:tc>
          <w:tcPr>
            <w:tcW w:w="2410" w:type="dxa"/>
            <w:tcBorders>
              <w:left w:val="single" w:sz="4" w:space="0" w:color="808080"/>
              <w:right w:val="nil"/>
            </w:tcBorders>
            <w:tcMar>
              <w:left w:w="103" w:type="dxa"/>
            </w:tcMar>
            <w:vAlign w:val="bottom"/>
          </w:tcPr>
          <w:p w:rsidR="005E6B8E" w:rsidRDefault="005E6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malá 74,-Kč/ks                         velká 250,- Kč/ks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tcMar>
              <w:left w:w="103" w:type="dxa"/>
            </w:tcMar>
            <w:vAlign w:val="bottom"/>
          </w:tcPr>
          <w:p w:rsidR="005E6B8E" w:rsidRDefault="005E6B8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300,-Kč/l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808080"/>
            </w:tcBorders>
            <w:vAlign w:val="bottom"/>
          </w:tcPr>
          <w:p w:rsidR="005E6B8E" w:rsidRDefault="005670E2" w:rsidP="005E6B8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 – 60,-Kč/kg</w:t>
            </w:r>
          </w:p>
        </w:tc>
      </w:tr>
    </w:tbl>
    <w:p w:rsidR="0032169F" w:rsidRDefault="0032169F" w:rsidP="00524137">
      <w:pPr>
        <w:tabs>
          <w:tab w:val="left" w:pos="360"/>
        </w:tabs>
        <w:jc w:val="both"/>
        <w:rPr>
          <w:rFonts w:ascii="Arial" w:hAnsi="Arial" w:cs="Arial"/>
          <w:b/>
          <w:bCs/>
          <w:i/>
          <w:u w:val="single"/>
        </w:rPr>
      </w:pPr>
    </w:p>
    <w:p w:rsidR="0028469F" w:rsidRPr="00957B73" w:rsidRDefault="00703675" w:rsidP="007D4D53">
      <w:pPr>
        <w:tabs>
          <w:tab w:val="left" w:pos="360"/>
        </w:tabs>
        <w:jc w:val="center"/>
        <w:rPr>
          <w:rFonts w:ascii="Arial" w:hAnsi="Arial" w:cs="Arial"/>
          <w:b/>
          <w:bCs/>
          <w:u w:val="single"/>
        </w:rPr>
      </w:pPr>
      <w:r w:rsidRPr="00957B73">
        <w:rPr>
          <w:rFonts w:ascii="Arial" w:hAnsi="Arial" w:cs="Arial"/>
          <w:b/>
          <w:bCs/>
          <w:u w:val="single"/>
        </w:rPr>
        <w:t xml:space="preserve">Náhradu za </w:t>
      </w:r>
      <w:r w:rsidR="00957B73">
        <w:rPr>
          <w:rFonts w:ascii="Arial" w:hAnsi="Arial" w:cs="Arial"/>
          <w:b/>
          <w:bCs/>
          <w:u w:val="single"/>
        </w:rPr>
        <w:t xml:space="preserve">spotřebované </w:t>
      </w:r>
      <w:r w:rsidRPr="00957B73">
        <w:rPr>
          <w:rFonts w:ascii="Arial" w:hAnsi="Arial" w:cs="Arial"/>
          <w:b/>
          <w:bCs/>
          <w:u w:val="single"/>
        </w:rPr>
        <w:t>sorbenty</w:t>
      </w:r>
      <w:r w:rsidR="00957B73">
        <w:rPr>
          <w:rFonts w:ascii="Arial" w:hAnsi="Arial" w:cs="Arial"/>
          <w:b/>
          <w:bCs/>
          <w:u w:val="single"/>
        </w:rPr>
        <w:t xml:space="preserve"> u zásahu</w:t>
      </w:r>
      <w:r w:rsidRPr="00957B73">
        <w:rPr>
          <w:rFonts w:ascii="Arial" w:hAnsi="Arial" w:cs="Arial"/>
          <w:b/>
          <w:bCs/>
          <w:u w:val="single"/>
        </w:rPr>
        <w:t xml:space="preserve"> nelze </w:t>
      </w:r>
      <w:r w:rsidR="00957B73">
        <w:rPr>
          <w:rFonts w:ascii="Arial" w:hAnsi="Arial" w:cs="Arial"/>
          <w:b/>
          <w:bCs/>
          <w:u w:val="single"/>
        </w:rPr>
        <w:t xml:space="preserve">již </w:t>
      </w:r>
      <w:r w:rsidRPr="00957B73">
        <w:rPr>
          <w:rFonts w:ascii="Arial" w:hAnsi="Arial" w:cs="Arial"/>
          <w:b/>
          <w:bCs/>
          <w:u w:val="single"/>
        </w:rPr>
        <w:t xml:space="preserve">vykázat v případě </w:t>
      </w:r>
      <w:r w:rsidR="007D4D53" w:rsidRPr="00957B73">
        <w:rPr>
          <w:rFonts w:ascii="Arial" w:hAnsi="Arial" w:cs="Arial"/>
          <w:b/>
          <w:bCs/>
          <w:u w:val="single"/>
        </w:rPr>
        <w:t>kompenzace od HZS.</w:t>
      </w:r>
    </w:p>
    <w:p w:rsidR="0028469F" w:rsidRDefault="0028469F" w:rsidP="00524137">
      <w:pPr>
        <w:tabs>
          <w:tab w:val="left" w:pos="360"/>
        </w:tabs>
        <w:jc w:val="both"/>
        <w:rPr>
          <w:rFonts w:ascii="Arial" w:hAnsi="Arial" w:cs="Arial"/>
          <w:b/>
          <w:bCs/>
          <w:i/>
          <w:sz w:val="28"/>
        </w:rPr>
      </w:pPr>
    </w:p>
    <w:p w:rsidR="0028469F" w:rsidRPr="005E6B8E" w:rsidRDefault="0028469F" w:rsidP="00524137">
      <w:pPr>
        <w:tabs>
          <w:tab w:val="left" w:pos="360"/>
        </w:tabs>
        <w:jc w:val="both"/>
        <w:rPr>
          <w:rFonts w:ascii="Arial" w:hAnsi="Arial" w:cs="Arial"/>
          <w:b/>
          <w:bCs/>
          <w:i/>
          <w:sz w:val="28"/>
        </w:rPr>
      </w:pPr>
    </w:p>
    <w:p w:rsidR="0032169F" w:rsidRDefault="0032169F" w:rsidP="00E06249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E06249">
        <w:rPr>
          <w:rFonts w:ascii="Arial" w:hAnsi="Arial" w:cs="Arial"/>
          <w:b/>
          <w:bCs/>
          <w:i/>
          <w:u w:val="single"/>
        </w:rPr>
        <w:t xml:space="preserve"> Náhrada mzdy nebo platu a náhrada ušlého výdělku členů jednotky SDH vybrané obce</w:t>
      </w:r>
    </w:p>
    <w:p w:rsidR="00316C5F" w:rsidRPr="00E06249" w:rsidRDefault="00316C5F" w:rsidP="00316C5F">
      <w:pPr>
        <w:pStyle w:val="Odstavecseseznamem"/>
        <w:suppressAutoHyphens w:val="0"/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32169F" w:rsidRPr="00E06249" w:rsidRDefault="0032169F" w:rsidP="00316C5F">
      <w:pPr>
        <w:jc w:val="both"/>
        <w:rPr>
          <w:rFonts w:ascii="Arial" w:hAnsi="Arial" w:cs="Arial"/>
        </w:rPr>
      </w:pPr>
    </w:p>
    <w:p w:rsidR="00316C5F" w:rsidRPr="00316C5F" w:rsidRDefault="00316C5F" w:rsidP="00316C5F">
      <w:pPr>
        <w:spacing w:before="120" w:after="0" w:line="240" w:lineRule="auto"/>
        <w:ind w:left="11"/>
        <w:rPr>
          <w:rFonts w:ascii="Arial" w:hAnsi="Arial" w:cs="Arial"/>
        </w:rPr>
      </w:pPr>
      <w:r w:rsidRPr="00316C5F">
        <w:rPr>
          <w:rFonts w:ascii="Arial" w:hAnsi="Arial" w:cs="Arial"/>
        </w:rPr>
        <w:t>Na náhradu mzdy nebo platu zaměstnancům právnických a fyzických osob se vztahuje § 206 odst. 3 a 4 zákona č. 262/2006 Sb., zákoník práce, ve znění pozdějších předpisů.</w:t>
      </w:r>
    </w:p>
    <w:p w:rsidR="0032169F" w:rsidRPr="00316C5F" w:rsidRDefault="0032169F" w:rsidP="00E06249">
      <w:pPr>
        <w:jc w:val="both"/>
        <w:rPr>
          <w:rFonts w:ascii="Arial" w:hAnsi="Arial" w:cs="Arial"/>
        </w:rPr>
      </w:pPr>
    </w:p>
    <w:p w:rsidR="0032169F" w:rsidRPr="00317A26" w:rsidRDefault="0032169F" w:rsidP="00E06249">
      <w:pPr>
        <w:jc w:val="both"/>
        <w:rPr>
          <w:rFonts w:ascii="Arial" w:hAnsi="Arial" w:cs="Arial"/>
          <w:b/>
        </w:rPr>
      </w:pPr>
      <w:r w:rsidRPr="00317A26">
        <w:rPr>
          <w:rFonts w:ascii="Arial" w:hAnsi="Arial" w:cs="Arial"/>
        </w:rPr>
        <w:t>Na náhradu ušlého výdělku samostatně výdělečně činné fyzické osoby</w:t>
      </w:r>
      <w:r w:rsidR="005670E2">
        <w:rPr>
          <w:rFonts w:ascii="Arial" w:hAnsi="Arial" w:cs="Arial"/>
        </w:rPr>
        <w:t xml:space="preserve"> </w:t>
      </w:r>
      <w:r w:rsidRPr="00317A26">
        <w:rPr>
          <w:rFonts w:ascii="Arial" w:hAnsi="Arial" w:cs="Arial"/>
        </w:rPr>
        <w:t>se vztahuje § 22 nařízení vlády č. 172/2001 Sb., k provedení zákona o požární ochraně, ve znění nařízení vlá</w:t>
      </w:r>
      <w:r w:rsidR="002017E7" w:rsidRPr="00317A26">
        <w:rPr>
          <w:rFonts w:ascii="Arial" w:hAnsi="Arial" w:cs="Arial"/>
        </w:rPr>
        <w:t>dy č. 498/2002 Sb.. Pro rok 2017 platí Sdělení MPSV č. 448/2016</w:t>
      </w:r>
      <w:r w:rsidRPr="00317A26">
        <w:rPr>
          <w:rFonts w:ascii="Arial" w:hAnsi="Arial" w:cs="Arial"/>
        </w:rPr>
        <w:t xml:space="preserve"> Sb. o vyhlášení průměrné mzdy v národním hospodá</w:t>
      </w:r>
      <w:r w:rsidR="002017E7" w:rsidRPr="00317A26">
        <w:rPr>
          <w:rFonts w:ascii="Arial" w:hAnsi="Arial" w:cs="Arial"/>
        </w:rPr>
        <w:t>řství za 1. až 3. čtvrtletí roku 2016</w:t>
      </w:r>
      <w:r w:rsidRPr="00317A26">
        <w:rPr>
          <w:rFonts w:ascii="Arial" w:hAnsi="Arial" w:cs="Arial"/>
        </w:rPr>
        <w:t xml:space="preserve"> pro účely zákona o zaměstnanosti (zákon č. 435/2004 Sb., o zaměstnanosti, ve znění pozdějších předpisů). Průměrná mzda pro zmíněné období činí </w:t>
      </w:r>
      <w:r w:rsidR="002017E7" w:rsidRPr="00317A26">
        <w:rPr>
          <w:rFonts w:ascii="Arial" w:hAnsi="Arial" w:cs="Arial"/>
          <w:b/>
        </w:rPr>
        <w:t>27.000</w:t>
      </w:r>
      <w:r w:rsidRPr="00317A26">
        <w:rPr>
          <w:rFonts w:ascii="Arial" w:hAnsi="Arial" w:cs="Arial"/>
          <w:b/>
        </w:rPr>
        <w:t>,- Kč.</w:t>
      </w:r>
    </w:p>
    <w:p w:rsidR="0032169F" w:rsidRPr="00317A26" w:rsidRDefault="0032169F" w:rsidP="00E06249">
      <w:pPr>
        <w:jc w:val="both"/>
        <w:rPr>
          <w:rFonts w:ascii="Arial" w:hAnsi="Arial" w:cs="Arial"/>
          <w:b/>
        </w:rPr>
      </w:pPr>
    </w:p>
    <w:p w:rsidR="0032169F" w:rsidRPr="00BD07D4" w:rsidRDefault="002017E7" w:rsidP="00E06249">
      <w:pPr>
        <w:jc w:val="both"/>
        <w:rPr>
          <w:rFonts w:ascii="Arial" w:hAnsi="Arial" w:cs="Arial"/>
          <w:b/>
        </w:rPr>
      </w:pPr>
      <w:r w:rsidRPr="00317A26">
        <w:rPr>
          <w:rFonts w:ascii="Arial" w:hAnsi="Arial" w:cs="Arial"/>
        </w:rPr>
        <w:t>Pro rok 2018 platí Sdělení MPSV č. 447/2017</w:t>
      </w:r>
      <w:r w:rsidR="0032169F" w:rsidRPr="00317A26">
        <w:rPr>
          <w:rFonts w:ascii="Arial" w:hAnsi="Arial" w:cs="Arial"/>
        </w:rPr>
        <w:t xml:space="preserve"> Sb., o vyhlášení průměrné mzdy v národním hospodářství za 1. až 3. čtvrtletí roku 20</w:t>
      </w:r>
      <w:r w:rsidRPr="00317A26">
        <w:rPr>
          <w:rFonts w:ascii="Arial" w:hAnsi="Arial" w:cs="Arial"/>
        </w:rPr>
        <w:t>17</w:t>
      </w:r>
      <w:r w:rsidR="0032169F" w:rsidRPr="00317A26">
        <w:rPr>
          <w:rFonts w:ascii="Arial" w:hAnsi="Arial" w:cs="Arial"/>
        </w:rPr>
        <w:t xml:space="preserve"> pro účely  zákona o zaměstnanosti (zákon č. 435/2004 Sb., o zaměstnanosti, ve znění pozdějších předpisů). Průměrná mzda pro zmíněné období činí  </w:t>
      </w:r>
      <w:r w:rsidRPr="00317A26">
        <w:rPr>
          <w:rFonts w:ascii="Arial" w:hAnsi="Arial" w:cs="Arial"/>
          <w:b/>
        </w:rPr>
        <w:t>28.761</w:t>
      </w:r>
      <w:r w:rsidR="0032169F" w:rsidRPr="00317A26">
        <w:rPr>
          <w:rFonts w:ascii="Arial" w:hAnsi="Arial" w:cs="Arial"/>
          <w:b/>
        </w:rPr>
        <w:t>,- Kč.</w:t>
      </w:r>
    </w:p>
    <w:p w:rsidR="0032169F" w:rsidRDefault="0032169F" w:rsidP="00E06249">
      <w:pPr>
        <w:ind w:left="360"/>
        <w:jc w:val="both"/>
        <w:rPr>
          <w:rFonts w:ascii="Arial" w:hAnsi="Arial" w:cs="Arial"/>
          <w:b/>
          <w:bCs/>
        </w:rPr>
      </w:pPr>
    </w:p>
    <w:p w:rsidR="0032169F" w:rsidRDefault="0041337D" w:rsidP="0041337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 případě </w:t>
      </w:r>
      <w:r w:rsidR="00ED5BDB">
        <w:rPr>
          <w:rFonts w:ascii="Arial" w:hAnsi="Arial" w:cs="Arial"/>
          <w:b/>
          <w:bCs/>
        </w:rPr>
        <w:t>uplatnění</w:t>
      </w:r>
      <w:r>
        <w:rPr>
          <w:rFonts w:ascii="Arial" w:hAnsi="Arial" w:cs="Arial"/>
          <w:b/>
          <w:bCs/>
        </w:rPr>
        <w:t xml:space="preserve"> refundace mzdy u zásahu, je nutné dolo</w:t>
      </w:r>
      <w:r w:rsidR="00ED5BDB">
        <w:rPr>
          <w:rFonts w:ascii="Arial" w:hAnsi="Arial" w:cs="Arial"/>
          <w:b/>
          <w:bCs/>
        </w:rPr>
        <w:t>žit kopii faktury zaměstnavatele</w:t>
      </w:r>
      <w:r>
        <w:rPr>
          <w:rFonts w:ascii="Arial" w:hAnsi="Arial" w:cs="Arial"/>
          <w:b/>
          <w:bCs/>
        </w:rPr>
        <w:t xml:space="preserve"> nebo OSVČ.</w:t>
      </w:r>
    </w:p>
    <w:p w:rsidR="0032169F" w:rsidRDefault="0032169F">
      <w:pPr>
        <w:jc w:val="both"/>
        <w:rPr>
          <w:rFonts w:ascii="Arial" w:hAnsi="Arial" w:cs="Arial"/>
        </w:rPr>
      </w:pPr>
    </w:p>
    <w:p w:rsidR="0032169F" w:rsidRDefault="0032169F">
      <w:pPr>
        <w:jc w:val="both"/>
        <w:rPr>
          <w:rFonts w:ascii="Arial" w:hAnsi="Arial" w:cs="Arial"/>
        </w:rPr>
      </w:pPr>
    </w:p>
    <w:p w:rsidR="0032169F" w:rsidRDefault="0032169F">
      <w:pPr>
        <w:jc w:val="both"/>
        <w:rPr>
          <w:rFonts w:ascii="Arial" w:hAnsi="Arial" w:cs="Arial"/>
        </w:rPr>
      </w:pPr>
    </w:p>
    <w:p w:rsidR="0032169F" w:rsidRDefault="0032169F">
      <w:pPr>
        <w:jc w:val="both"/>
        <w:rPr>
          <w:rFonts w:ascii="Arial" w:hAnsi="Arial" w:cs="Arial"/>
        </w:rPr>
      </w:pPr>
    </w:p>
    <w:p w:rsidR="0032169F" w:rsidRDefault="0032169F">
      <w:pPr>
        <w:jc w:val="both"/>
        <w:rPr>
          <w:rFonts w:ascii="Arial" w:hAnsi="Arial" w:cs="Arial"/>
        </w:rPr>
      </w:pPr>
    </w:p>
    <w:p w:rsidR="00665A4D" w:rsidRDefault="00665A4D" w:rsidP="00586872">
      <w:pPr>
        <w:tabs>
          <w:tab w:val="left" w:pos="360"/>
        </w:tabs>
        <w:jc w:val="both"/>
        <w:rPr>
          <w:rFonts w:ascii="Arial" w:hAnsi="Arial" w:cs="Arial"/>
          <w:b/>
          <w:bCs/>
          <w:i/>
          <w:u w:val="single"/>
          <w:shd w:val="clear" w:color="auto" w:fill="00FFFF"/>
        </w:rPr>
      </w:pPr>
    </w:p>
    <w:p w:rsidR="0032169F" w:rsidRDefault="0032169F" w:rsidP="00F80388">
      <w:pPr>
        <w:tabs>
          <w:tab w:val="left" w:pos="360"/>
        </w:tabs>
        <w:ind w:left="284"/>
        <w:jc w:val="both"/>
        <w:rPr>
          <w:rFonts w:ascii="Arial" w:hAnsi="Arial" w:cs="Arial"/>
          <w:b/>
          <w:bCs/>
          <w:i/>
          <w:u w:val="single"/>
          <w:shd w:val="clear" w:color="auto" w:fill="00FFFF"/>
        </w:rPr>
      </w:pPr>
    </w:p>
    <w:p w:rsidR="0032169F" w:rsidRPr="009251E6" w:rsidRDefault="0032169F" w:rsidP="0062071E">
      <w:pPr>
        <w:rPr>
          <w:rFonts w:ascii="Arial" w:hAnsi="Arial" w:cs="Arial"/>
          <w:b/>
          <w:bCs/>
          <w:color w:val="CC3300"/>
          <w:sz w:val="28"/>
          <w:szCs w:val="28"/>
          <w:u w:val="single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color w:val="CC3300"/>
          <w:sz w:val="28"/>
          <w:szCs w:val="28"/>
          <w:u w:val="single"/>
        </w:rPr>
        <w:t xml:space="preserve">VYBAVENÍ </w:t>
      </w:r>
      <w:r w:rsidR="00AD3CE9">
        <w:rPr>
          <w:rFonts w:ascii="Arial" w:hAnsi="Arial" w:cs="Arial"/>
          <w:b/>
          <w:bCs/>
          <w:color w:val="CC3300"/>
          <w:sz w:val="28"/>
          <w:szCs w:val="28"/>
          <w:u w:val="single"/>
        </w:rPr>
        <w:t xml:space="preserve">A OPRAVY </w:t>
      </w:r>
      <w:r>
        <w:rPr>
          <w:rFonts w:ascii="Arial" w:hAnsi="Arial" w:cs="Arial"/>
          <w:b/>
          <w:bCs/>
          <w:color w:val="CC3300"/>
          <w:sz w:val="28"/>
          <w:szCs w:val="28"/>
          <w:u w:val="single"/>
        </w:rPr>
        <w:t>NEINVESTIČNÍ POVAHY</w:t>
      </w:r>
    </w:p>
    <w:p w:rsidR="0032169F" w:rsidRDefault="0032169F">
      <w:pPr>
        <w:jc w:val="both"/>
        <w:rPr>
          <w:rFonts w:ascii="Arial" w:hAnsi="Arial" w:cs="Arial"/>
        </w:rPr>
      </w:pPr>
    </w:p>
    <w:p w:rsidR="0032169F" w:rsidRPr="00DC3680" w:rsidRDefault="007D4D53" w:rsidP="00D823E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DC3680">
        <w:rPr>
          <w:rFonts w:ascii="Arial" w:hAnsi="Arial" w:cs="Arial"/>
          <w:b/>
          <w:bCs/>
          <w:i/>
          <w:lang w:eastAsia="cs-CZ"/>
        </w:rPr>
        <w:t>V</w:t>
      </w:r>
      <w:r w:rsidR="0032169F" w:rsidRPr="00DC3680">
        <w:rPr>
          <w:rFonts w:ascii="Arial" w:hAnsi="Arial" w:cs="Arial"/>
          <w:b/>
          <w:bCs/>
          <w:i/>
          <w:lang w:eastAsia="cs-CZ"/>
        </w:rPr>
        <w:t>ybavení neinvestiční povahy</w:t>
      </w:r>
      <w:r w:rsidR="0032169F" w:rsidRPr="00DC3680">
        <w:rPr>
          <w:rFonts w:ascii="Arial" w:hAnsi="Arial" w:cs="Arial"/>
          <w:b/>
          <w:bCs/>
          <w:lang w:eastAsia="cs-CZ"/>
        </w:rPr>
        <w:t xml:space="preserve"> </w:t>
      </w:r>
      <w:r w:rsidR="0032169F" w:rsidRPr="00DC3680">
        <w:rPr>
          <w:rFonts w:ascii="Arial" w:hAnsi="Arial" w:cs="Arial"/>
          <w:lang w:eastAsia="cs-CZ"/>
        </w:rPr>
        <w:t xml:space="preserve">(např. </w:t>
      </w:r>
      <w:r w:rsidR="00DC3680" w:rsidRPr="00DC3680">
        <w:rPr>
          <w:rFonts w:ascii="Arial" w:hAnsi="Arial" w:cs="Arial"/>
          <w:lang w:eastAsia="cs-CZ"/>
        </w:rPr>
        <w:t xml:space="preserve">radiové </w:t>
      </w:r>
      <w:r w:rsidR="0032169F" w:rsidRPr="00DC3680">
        <w:rPr>
          <w:rFonts w:ascii="Arial" w:hAnsi="Arial" w:cs="Arial"/>
          <w:lang w:eastAsia="cs-CZ"/>
        </w:rPr>
        <w:t xml:space="preserve">spojové prostředky, </w:t>
      </w:r>
      <w:r w:rsidR="00DC3680" w:rsidRPr="00DC3680">
        <w:rPr>
          <w:rFonts w:ascii="Arial" w:hAnsi="Arial" w:cs="Arial"/>
          <w:lang w:eastAsia="cs-CZ"/>
        </w:rPr>
        <w:t xml:space="preserve">osobní </w:t>
      </w:r>
      <w:r w:rsidR="0032169F" w:rsidRPr="00DC3680">
        <w:rPr>
          <w:rFonts w:ascii="Arial" w:hAnsi="Arial" w:cs="Arial"/>
          <w:lang w:eastAsia="cs-CZ"/>
        </w:rPr>
        <w:t xml:space="preserve">ochranné oděvy pro hasiče, hadice apod.) </w:t>
      </w:r>
      <w:r w:rsidR="0032169F" w:rsidRPr="00DC3680">
        <w:rPr>
          <w:rFonts w:ascii="Arial" w:hAnsi="Arial" w:cs="Arial"/>
          <w:bCs/>
          <w:lang w:eastAsia="cs-CZ"/>
        </w:rPr>
        <w:t xml:space="preserve">a také opravy, revize, technické prohlídky požární techniky a věcných prostředků požární ochrany </w:t>
      </w:r>
      <w:r w:rsidR="0032169F" w:rsidRPr="00DC3680">
        <w:rPr>
          <w:rFonts w:ascii="Arial" w:hAnsi="Arial" w:cs="Arial"/>
          <w:lang w:eastAsia="cs-CZ"/>
        </w:rPr>
        <w:t>jednotky SDH vybrané obce kategorie JPO II, JPO III a také JPO V, která provedla v průběhu rozpočtového roku zásah mimo územní obvod svého zřizovatele v souladu s poplachovým plánem kraje, nebo na výzvu operačního a informačního střediska HZS kraje.</w:t>
      </w:r>
    </w:p>
    <w:p w:rsidR="007D4D53" w:rsidRPr="00DC3680" w:rsidRDefault="007D4D53" w:rsidP="00D823E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cs-CZ"/>
        </w:rPr>
      </w:pPr>
    </w:p>
    <w:p w:rsidR="0032169F" w:rsidRPr="00DC3680" w:rsidRDefault="0032169F" w:rsidP="00D823E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lang w:eastAsia="cs-CZ"/>
        </w:rPr>
      </w:pPr>
      <w:r w:rsidRPr="00DC3680">
        <w:rPr>
          <w:rFonts w:ascii="Arial" w:hAnsi="Arial" w:cs="Arial"/>
          <w:b/>
          <w:lang w:eastAsia="cs-CZ"/>
        </w:rPr>
        <w:t xml:space="preserve">Do věcného vybavení je zahrnuta </w:t>
      </w:r>
      <w:r w:rsidRPr="00DC3680">
        <w:rPr>
          <w:rFonts w:ascii="Arial" w:hAnsi="Arial" w:cs="Arial"/>
          <w:b/>
          <w:u w:val="single"/>
          <w:lang w:eastAsia="cs-CZ"/>
        </w:rPr>
        <w:t>náhrada za prokazatelně poškozené věcné a osobní ochranné prostředky členů jednotky</w:t>
      </w:r>
      <w:r w:rsidRPr="00DC3680">
        <w:rPr>
          <w:rFonts w:ascii="Arial" w:hAnsi="Arial" w:cs="Arial"/>
          <w:b/>
          <w:lang w:eastAsia="cs-CZ"/>
        </w:rPr>
        <w:t xml:space="preserve">, která provedla zásah mimo územní obvod jejího zřizovatele. </w:t>
      </w:r>
      <w:r w:rsidRPr="00DC3680">
        <w:rPr>
          <w:rFonts w:ascii="Arial" w:hAnsi="Arial" w:cs="Arial"/>
          <w:b/>
          <w:color w:val="FF0000"/>
          <w:lang w:eastAsia="cs-CZ"/>
        </w:rPr>
        <w:t xml:space="preserve">Poškozené věcné prostředky musí být uvedeny </w:t>
      </w:r>
      <w:r w:rsidR="007D4D53" w:rsidRPr="00DC3680">
        <w:rPr>
          <w:rFonts w:ascii="Arial" w:hAnsi="Arial" w:cs="Arial"/>
          <w:b/>
          <w:color w:val="FF0000"/>
          <w:lang w:eastAsia="cs-CZ"/>
        </w:rPr>
        <w:t xml:space="preserve">ve </w:t>
      </w:r>
      <w:r w:rsidR="0056405F" w:rsidRPr="00DC3680">
        <w:rPr>
          <w:rFonts w:ascii="Arial" w:hAnsi="Arial" w:cs="Arial"/>
          <w:b/>
          <w:color w:val="FF0000"/>
          <w:lang w:eastAsia="cs-CZ"/>
        </w:rPr>
        <w:t>zprávě o zásahu</w:t>
      </w:r>
      <w:r w:rsidR="007D4D53" w:rsidRPr="00DC3680">
        <w:rPr>
          <w:rFonts w:ascii="Arial" w:hAnsi="Arial" w:cs="Arial"/>
          <w:b/>
          <w:color w:val="FF0000"/>
          <w:lang w:eastAsia="cs-CZ"/>
        </w:rPr>
        <w:t xml:space="preserve"> (</w:t>
      </w:r>
      <w:proofErr w:type="spellStart"/>
      <w:proofErr w:type="gramStart"/>
      <w:r w:rsidR="007D4D53" w:rsidRPr="00DC3680">
        <w:rPr>
          <w:rFonts w:ascii="Arial" w:hAnsi="Arial" w:cs="Arial"/>
          <w:b/>
          <w:color w:val="FF0000"/>
          <w:lang w:eastAsia="cs-CZ"/>
        </w:rPr>
        <w:t>resp.v</w:t>
      </w:r>
      <w:proofErr w:type="spellEnd"/>
      <w:r w:rsidR="007D4D53" w:rsidRPr="00DC3680">
        <w:rPr>
          <w:rFonts w:ascii="Arial" w:hAnsi="Arial" w:cs="Arial"/>
          <w:b/>
          <w:color w:val="FF0000"/>
          <w:lang w:eastAsia="cs-CZ"/>
        </w:rPr>
        <w:t xml:space="preserve"> dílčí</w:t>
      </w:r>
      <w:proofErr w:type="gramEnd"/>
      <w:r w:rsidR="007D4D53" w:rsidRPr="00DC3680">
        <w:rPr>
          <w:rFonts w:ascii="Arial" w:hAnsi="Arial" w:cs="Arial"/>
          <w:b/>
          <w:color w:val="FF0000"/>
          <w:lang w:eastAsia="cs-CZ"/>
        </w:rPr>
        <w:t xml:space="preserve"> zprávě</w:t>
      </w:r>
      <w:r w:rsidR="00C63A2C">
        <w:rPr>
          <w:rFonts w:ascii="Arial" w:hAnsi="Arial" w:cs="Arial"/>
          <w:b/>
          <w:color w:val="FF0000"/>
          <w:lang w:eastAsia="cs-CZ"/>
        </w:rPr>
        <w:t xml:space="preserve">                 </w:t>
      </w:r>
      <w:r w:rsidR="007D4D53" w:rsidRPr="00DC3680">
        <w:rPr>
          <w:rFonts w:ascii="Arial" w:hAnsi="Arial" w:cs="Arial"/>
          <w:b/>
          <w:color w:val="FF0000"/>
          <w:lang w:eastAsia="cs-CZ"/>
        </w:rPr>
        <w:t xml:space="preserve"> o zásahu)</w:t>
      </w:r>
      <w:r w:rsidR="0056405F" w:rsidRPr="00DC3680">
        <w:rPr>
          <w:rFonts w:ascii="Arial" w:hAnsi="Arial" w:cs="Arial"/>
          <w:b/>
          <w:color w:val="FF0000"/>
          <w:lang w:eastAsia="cs-CZ"/>
        </w:rPr>
        <w:t xml:space="preserve"> a stvrzená podpisem velitele zásahu!!!</w:t>
      </w:r>
    </w:p>
    <w:p w:rsidR="0032169F" w:rsidRPr="00AD3CE9" w:rsidRDefault="0032169F" w:rsidP="00A13A7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yellow"/>
          <w:lang w:eastAsia="cs-CZ"/>
        </w:rPr>
      </w:pPr>
    </w:p>
    <w:p w:rsidR="0032169F" w:rsidRPr="004B3014" w:rsidRDefault="0032169F" w:rsidP="00A13A7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cs-CZ"/>
        </w:rPr>
      </w:pPr>
      <w:r w:rsidRPr="004B3014">
        <w:rPr>
          <w:rFonts w:ascii="Arial" w:hAnsi="Arial" w:cs="Arial"/>
          <w:b/>
          <w:color w:val="000000"/>
          <w:lang w:eastAsia="cs-CZ"/>
        </w:rPr>
        <w:t xml:space="preserve">Maximální výše </w:t>
      </w:r>
      <w:r w:rsidR="005758D2">
        <w:rPr>
          <w:rFonts w:ascii="Arial" w:hAnsi="Arial" w:cs="Arial"/>
          <w:b/>
          <w:color w:val="000000"/>
          <w:lang w:eastAsia="cs-CZ"/>
        </w:rPr>
        <w:t xml:space="preserve">příspěvku na věcné vybavení je </w:t>
      </w:r>
      <w:r w:rsidR="005758D2" w:rsidRPr="000122D1">
        <w:rPr>
          <w:rFonts w:ascii="Arial" w:hAnsi="Arial" w:cs="Arial"/>
          <w:b/>
          <w:color w:val="000000"/>
          <w:u w:val="single"/>
          <w:lang w:eastAsia="cs-CZ"/>
        </w:rPr>
        <w:t>4</w:t>
      </w:r>
      <w:r w:rsidRPr="000122D1">
        <w:rPr>
          <w:rFonts w:ascii="Arial" w:hAnsi="Arial" w:cs="Arial"/>
          <w:b/>
          <w:color w:val="000000"/>
          <w:u w:val="single"/>
          <w:lang w:eastAsia="cs-CZ"/>
        </w:rPr>
        <w:t>0 000,- Kč</w:t>
      </w:r>
      <w:r w:rsidRPr="004B3014">
        <w:rPr>
          <w:rFonts w:ascii="Arial" w:hAnsi="Arial" w:cs="Arial"/>
          <w:b/>
          <w:color w:val="000000"/>
          <w:lang w:eastAsia="cs-CZ"/>
        </w:rPr>
        <w:t xml:space="preserve"> pro jednu JSDHO (mimo náhrady za prokazatelně poškozené věci).</w:t>
      </w:r>
    </w:p>
    <w:p w:rsidR="0032169F" w:rsidRPr="004B3014" w:rsidRDefault="0032169F" w:rsidP="00D823E5">
      <w:pPr>
        <w:jc w:val="both"/>
        <w:rPr>
          <w:rFonts w:ascii="Arial" w:hAnsi="Arial" w:cs="Arial"/>
          <w:b/>
          <w:color w:val="000000"/>
          <w:lang w:eastAsia="cs-CZ"/>
        </w:rPr>
      </w:pPr>
    </w:p>
    <w:p w:rsidR="0032169F" w:rsidRDefault="0032169F">
      <w:pPr>
        <w:jc w:val="both"/>
        <w:rPr>
          <w:rFonts w:ascii="Arial" w:hAnsi="Arial" w:cs="Arial"/>
        </w:rPr>
      </w:pPr>
      <w:r w:rsidRPr="004B3014">
        <w:rPr>
          <w:rFonts w:ascii="Arial" w:hAnsi="Arial" w:cs="Arial"/>
          <w:b/>
          <w:color w:val="000000"/>
          <w:lang w:eastAsia="cs-CZ"/>
        </w:rPr>
        <w:t xml:space="preserve">Maximální výše příspěvku na opravy </w:t>
      </w:r>
      <w:r w:rsidRPr="000122D1">
        <w:rPr>
          <w:rFonts w:ascii="Arial" w:hAnsi="Arial" w:cs="Arial"/>
          <w:b/>
          <w:color w:val="000000"/>
          <w:lang w:eastAsia="cs-CZ"/>
        </w:rPr>
        <w:t xml:space="preserve">je </w:t>
      </w:r>
      <w:r w:rsidRPr="000122D1">
        <w:rPr>
          <w:rFonts w:ascii="Arial" w:hAnsi="Arial" w:cs="Arial"/>
          <w:b/>
          <w:color w:val="000000"/>
          <w:u w:val="single"/>
          <w:lang w:eastAsia="cs-CZ"/>
        </w:rPr>
        <w:t>40 000,- Kč</w:t>
      </w:r>
      <w:r w:rsidRPr="004B3014">
        <w:rPr>
          <w:rFonts w:ascii="Arial" w:hAnsi="Arial" w:cs="Arial"/>
          <w:b/>
          <w:color w:val="000000"/>
          <w:lang w:eastAsia="cs-CZ"/>
        </w:rPr>
        <w:t xml:space="preserve"> pro jednu JSDHO.</w:t>
      </w:r>
    </w:p>
    <w:p w:rsidR="0032169F" w:rsidRDefault="0032169F">
      <w:pPr>
        <w:jc w:val="both"/>
        <w:rPr>
          <w:rFonts w:ascii="Arial" w:hAnsi="Arial" w:cs="Arial"/>
        </w:rPr>
      </w:pPr>
    </w:p>
    <w:p w:rsidR="0032169F" w:rsidRDefault="0032169F">
      <w:pPr>
        <w:jc w:val="both"/>
        <w:rPr>
          <w:rFonts w:ascii="Arial" w:hAnsi="Arial" w:cs="Arial"/>
        </w:rPr>
      </w:pPr>
    </w:p>
    <w:p w:rsidR="0032169F" w:rsidRDefault="0032169F">
      <w:pPr>
        <w:pStyle w:val="Tlotextu"/>
        <w:rPr>
          <w:rFonts w:ascii="Arial" w:hAnsi="Arial" w:cs="Arial"/>
          <w:szCs w:val="24"/>
        </w:rPr>
      </w:pPr>
      <w:bookmarkStart w:id="0" w:name="_GoBack"/>
      <w:bookmarkEnd w:id="0"/>
    </w:p>
    <w:sectPr w:rsidR="0032169F" w:rsidSect="006E4A2A">
      <w:headerReference w:type="default" r:id="rId14"/>
      <w:footerReference w:type="default" r:id="rId15"/>
      <w:pgSz w:w="16838" w:h="11906" w:orient="landscape"/>
      <w:pgMar w:top="765" w:right="459" w:bottom="902" w:left="902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05" w:rsidRDefault="00AC5F05">
      <w:pPr>
        <w:spacing w:after="0" w:line="240" w:lineRule="auto"/>
      </w:pPr>
      <w:r>
        <w:separator/>
      </w:r>
    </w:p>
  </w:endnote>
  <w:endnote w:type="continuationSeparator" w:id="0">
    <w:p w:rsidR="00AC5F05" w:rsidRDefault="00AC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9F" w:rsidRDefault="0032169F">
    <w:pPr>
      <w:pStyle w:val="Zpat"/>
    </w:pPr>
    <w:r>
      <w:t xml:space="preserve">                                                                                                                          </w:t>
    </w:r>
    <w:r w:rsidR="004B3CEE">
      <w:fldChar w:fldCharType="begin"/>
    </w:r>
    <w:r w:rsidR="004B3CEE">
      <w:instrText>PAGE   \* MERGEFORMAT</w:instrText>
    </w:r>
    <w:r w:rsidR="004B3CEE">
      <w:fldChar w:fldCharType="separate"/>
    </w:r>
    <w:r w:rsidR="000122D1">
      <w:rPr>
        <w:noProof/>
      </w:rPr>
      <w:t>10</w:t>
    </w:r>
    <w:r w:rsidR="004B3CEE">
      <w:rPr>
        <w:noProof/>
      </w:rPr>
      <w:fldChar w:fldCharType="end"/>
    </w:r>
  </w:p>
  <w:p w:rsidR="0032169F" w:rsidRDefault="003216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05" w:rsidRDefault="00AC5F05">
      <w:pPr>
        <w:spacing w:after="0" w:line="240" w:lineRule="auto"/>
      </w:pPr>
      <w:r>
        <w:separator/>
      </w:r>
    </w:p>
  </w:footnote>
  <w:footnote w:type="continuationSeparator" w:id="0">
    <w:p w:rsidR="00AC5F05" w:rsidRDefault="00AC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9F" w:rsidRDefault="0032169F" w:rsidP="009C0C4A">
    <w:pPr>
      <w:pStyle w:val="Zhlav"/>
      <w:spacing w:after="0"/>
    </w:pPr>
    <w:r>
      <w:t>Hasičský záchranný sbor Plzeňského kraje</w:t>
    </w:r>
  </w:p>
  <w:p w:rsidR="0032169F" w:rsidRDefault="0032169F" w:rsidP="009C0C4A">
    <w:pPr>
      <w:pStyle w:val="Zhlav"/>
      <w:spacing w:after="100" w:afterAutospacing="1"/>
    </w:pPr>
    <w:r>
      <w:t>Kaplířova 9, 320 68 Plzeň</w:t>
    </w:r>
  </w:p>
  <w:p w:rsidR="0032169F" w:rsidRPr="009C0C4A" w:rsidRDefault="0032169F" w:rsidP="009C0C4A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61E"/>
    <w:multiLevelType w:val="multilevel"/>
    <w:tmpl w:val="4B5E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4631FFB"/>
    <w:multiLevelType w:val="hybridMultilevel"/>
    <w:tmpl w:val="3C444B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744215"/>
    <w:multiLevelType w:val="hybridMultilevel"/>
    <w:tmpl w:val="48B23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71A2"/>
    <w:multiLevelType w:val="hybridMultilevel"/>
    <w:tmpl w:val="878A34F4"/>
    <w:lvl w:ilvl="0" w:tplc="8CC853A6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4" w15:restartNumberingAfterBreak="0">
    <w:nsid w:val="40345494"/>
    <w:multiLevelType w:val="hybridMultilevel"/>
    <w:tmpl w:val="EDCAE684"/>
    <w:lvl w:ilvl="0" w:tplc="07BC0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CB2295"/>
    <w:multiLevelType w:val="multilevel"/>
    <w:tmpl w:val="E950289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484"/>
        </w:tabs>
        <w:ind w:left="248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63493D01"/>
    <w:multiLevelType w:val="multilevel"/>
    <w:tmpl w:val="45AC36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  <w:i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94D05F2"/>
    <w:multiLevelType w:val="hybridMultilevel"/>
    <w:tmpl w:val="871004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26100F"/>
    <w:multiLevelType w:val="hybridMultilevel"/>
    <w:tmpl w:val="A706385C"/>
    <w:lvl w:ilvl="0" w:tplc="A5B8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7"/>
    <w:rsid w:val="000122D1"/>
    <w:rsid w:val="00015EA6"/>
    <w:rsid w:val="000310BD"/>
    <w:rsid w:val="00047E2D"/>
    <w:rsid w:val="00065112"/>
    <w:rsid w:val="0006714D"/>
    <w:rsid w:val="00086FCF"/>
    <w:rsid w:val="000A08BE"/>
    <w:rsid w:val="000A1473"/>
    <w:rsid w:val="000B0AAB"/>
    <w:rsid w:val="000B3745"/>
    <w:rsid w:val="000D222F"/>
    <w:rsid w:val="000E1CFF"/>
    <w:rsid w:val="0010131C"/>
    <w:rsid w:val="00106A7A"/>
    <w:rsid w:val="00144F8D"/>
    <w:rsid w:val="001841C6"/>
    <w:rsid w:val="00191022"/>
    <w:rsid w:val="001926DD"/>
    <w:rsid w:val="00193262"/>
    <w:rsid w:val="00194825"/>
    <w:rsid w:val="001B7280"/>
    <w:rsid w:val="001F0C96"/>
    <w:rsid w:val="001F223C"/>
    <w:rsid w:val="001F5B37"/>
    <w:rsid w:val="002017E7"/>
    <w:rsid w:val="0021103C"/>
    <w:rsid w:val="00222AEC"/>
    <w:rsid w:val="0022780D"/>
    <w:rsid w:val="002340F7"/>
    <w:rsid w:val="00236E25"/>
    <w:rsid w:val="00242AA2"/>
    <w:rsid w:val="00243E15"/>
    <w:rsid w:val="00253698"/>
    <w:rsid w:val="00265AC3"/>
    <w:rsid w:val="0028469F"/>
    <w:rsid w:val="00291215"/>
    <w:rsid w:val="00292937"/>
    <w:rsid w:val="00295DED"/>
    <w:rsid w:val="002C1CF2"/>
    <w:rsid w:val="002D3AC1"/>
    <w:rsid w:val="002D63DE"/>
    <w:rsid w:val="002E1030"/>
    <w:rsid w:val="002E2480"/>
    <w:rsid w:val="002F071C"/>
    <w:rsid w:val="00305C12"/>
    <w:rsid w:val="0031274E"/>
    <w:rsid w:val="00316C5F"/>
    <w:rsid w:val="00317A26"/>
    <w:rsid w:val="0032169F"/>
    <w:rsid w:val="00391A8C"/>
    <w:rsid w:val="003966CC"/>
    <w:rsid w:val="003B18F0"/>
    <w:rsid w:val="003B61C2"/>
    <w:rsid w:val="003C47AA"/>
    <w:rsid w:val="003C7B60"/>
    <w:rsid w:val="003D3FE9"/>
    <w:rsid w:val="003E5339"/>
    <w:rsid w:val="00400D13"/>
    <w:rsid w:val="0041337D"/>
    <w:rsid w:val="00416F5F"/>
    <w:rsid w:val="00430604"/>
    <w:rsid w:val="00433B1A"/>
    <w:rsid w:val="00473B02"/>
    <w:rsid w:val="0047601F"/>
    <w:rsid w:val="00477F70"/>
    <w:rsid w:val="004930A9"/>
    <w:rsid w:val="00493F6C"/>
    <w:rsid w:val="004B07ED"/>
    <w:rsid w:val="004B0ADB"/>
    <w:rsid w:val="004B3014"/>
    <w:rsid w:val="004B3CEE"/>
    <w:rsid w:val="004E47E0"/>
    <w:rsid w:val="00514852"/>
    <w:rsid w:val="00523BF5"/>
    <w:rsid w:val="00524137"/>
    <w:rsid w:val="00547575"/>
    <w:rsid w:val="0056405F"/>
    <w:rsid w:val="005670E2"/>
    <w:rsid w:val="005758D2"/>
    <w:rsid w:val="00586872"/>
    <w:rsid w:val="00596D37"/>
    <w:rsid w:val="005A057C"/>
    <w:rsid w:val="005B16F1"/>
    <w:rsid w:val="005B1B5A"/>
    <w:rsid w:val="005B579A"/>
    <w:rsid w:val="005C4154"/>
    <w:rsid w:val="005C5AF6"/>
    <w:rsid w:val="005D4F37"/>
    <w:rsid w:val="005E40C3"/>
    <w:rsid w:val="005E6B8E"/>
    <w:rsid w:val="0062071E"/>
    <w:rsid w:val="00621776"/>
    <w:rsid w:val="00626C90"/>
    <w:rsid w:val="0063258F"/>
    <w:rsid w:val="0063562E"/>
    <w:rsid w:val="00665A4D"/>
    <w:rsid w:val="00670D85"/>
    <w:rsid w:val="00674342"/>
    <w:rsid w:val="00685DC5"/>
    <w:rsid w:val="006944BC"/>
    <w:rsid w:val="006A6AC2"/>
    <w:rsid w:val="006C3194"/>
    <w:rsid w:val="006C4C0C"/>
    <w:rsid w:val="006D2AED"/>
    <w:rsid w:val="006E4A2A"/>
    <w:rsid w:val="006E720E"/>
    <w:rsid w:val="007028D7"/>
    <w:rsid w:val="00703675"/>
    <w:rsid w:val="007120B7"/>
    <w:rsid w:val="00737283"/>
    <w:rsid w:val="007477C2"/>
    <w:rsid w:val="00790EDA"/>
    <w:rsid w:val="007A2DA7"/>
    <w:rsid w:val="007D4D53"/>
    <w:rsid w:val="007F7AEE"/>
    <w:rsid w:val="00811718"/>
    <w:rsid w:val="008257A3"/>
    <w:rsid w:val="00856B4C"/>
    <w:rsid w:val="00861400"/>
    <w:rsid w:val="00876D04"/>
    <w:rsid w:val="00884069"/>
    <w:rsid w:val="008A4637"/>
    <w:rsid w:val="008A72A4"/>
    <w:rsid w:val="008D4C8E"/>
    <w:rsid w:val="0092336A"/>
    <w:rsid w:val="009251E6"/>
    <w:rsid w:val="00943250"/>
    <w:rsid w:val="00954278"/>
    <w:rsid w:val="009553A7"/>
    <w:rsid w:val="00957B73"/>
    <w:rsid w:val="009A0C53"/>
    <w:rsid w:val="009A1A53"/>
    <w:rsid w:val="009A3C07"/>
    <w:rsid w:val="009C0C4A"/>
    <w:rsid w:val="009E2620"/>
    <w:rsid w:val="009E5E98"/>
    <w:rsid w:val="009E6E18"/>
    <w:rsid w:val="009E7809"/>
    <w:rsid w:val="00A13A7B"/>
    <w:rsid w:val="00A22120"/>
    <w:rsid w:val="00A22A11"/>
    <w:rsid w:val="00A30B24"/>
    <w:rsid w:val="00A331A9"/>
    <w:rsid w:val="00A53EAE"/>
    <w:rsid w:val="00A70DD3"/>
    <w:rsid w:val="00A815CB"/>
    <w:rsid w:val="00A8689D"/>
    <w:rsid w:val="00AB5EA6"/>
    <w:rsid w:val="00AC0BD6"/>
    <w:rsid w:val="00AC1DEB"/>
    <w:rsid w:val="00AC5F05"/>
    <w:rsid w:val="00AD0F02"/>
    <w:rsid w:val="00AD3CE9"/>
    <w:rsid w:val="00AD6119"/>
    <w:rsid w:val="00AD7E35"/>
    <w:rsid w:val="00AF2E02"/>
    <w:rsid w:val="00B0056C"/>
    <w:rsid w:val="00B01D31"/>
    <w:rsid w:val="00B13869"/>
    <w:rsid w:val="00B405FE"/>
    <w:rsid w:val="00B45B94"/>
    <w:rsid w:val="00BA639A"/>
    <w:rsid w:val="00BD07D4"/>
    <w:rsid w:val="00BE6833"/>
    <w:rsid w:val="00C372FD"/>
    <w:rsid w:val="00C60A91"/>
    <w:rsid w:val="00C63A2C"/>
    <w:rsid w:val="00C8483D"/>
    <w:rsid w:val="00CA4A01"/>
    <w:rsid w:val="00CA7384"/>
    <w:rsid w:val="00D07684"/>
    <w:rsid w:val="00D24CF2"/>
    <w:rsid w:val="00D54017"/>
    <w:rsid w:val="00D6565C"/>
    <w:rsid w:val="00D823E5"/>
    <w:rsid w:val="00D97FC2"/>
    <w:rsid w:val="00DA2D43"/>
    <w:rsid w:val="00DA33B4"/>
    <w:rsid w:val="00DC3680"/>
    <w:rsid w:val="00DD1E31"/>
    <w:rsid w:val="00DD2A76"/>
    <w:rsid w:val="00DD43F3"/>
    <w:rsid w:val="00DD740F"/>
    <w:rsid w:val="00DF5D29"/>
    <w:rsid w:val="00E06249"/>
    <w:rsid w:val="00E12A73"/>
    <w:rsid w:val="00E26419"/>
    <w:rsid w:val="00E33F29"/>
    <w:rsid w:val="00E50854"/>
    <w:rsid w:val="00E56CD0"/>
    <w:rsid w:val="00E6351E"/>
    <w:rsid w:val="00E668DE"/>
    <w:rsid w:val="00E81D35"/>
    <w:rsid w:val="00E862DD"/>
    <w:rsid w:val="00EA1B95"/>
    <w:rsid w:val="00EB6CD4"/>
    <w:rsid w:val="00ED5BDB"/>
    <w:rsid w:val="00F0420C"/>
    <w:rsid w:val="00F15C99"/>
    <w:rsid w:val="00F50285"/>
    <w:rsid w:val="00F80388"/>
    <w:rsid w:val="00F81446"/>
    <w:rsid w:val="00F85590"/>
    <w:rsid w:val="00FC2F6B"/>
    <w:rsid w:val="00FC45A9"/>
    <w:rsid w:val="00FC79DF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0B199B"/>
  <w15:docId w15:val="{F5B7E0C9-03CA-482C-8C0C-9285FFF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A2A"/>
    <w:pPr>
      <w:suppressAutoHyphens/>
      <w:spacing w:after="160" w:line="259" w:lineRule="auto"/>
    </w:pPr>
    <w:rPr>
      <w:rFonts w:ascii="Times New Roma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1"/>
    <w:uiPriority w:val="99"/>
    <w:qFormat/>
    <w:rsid w:val="006E4A2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6E4A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6E4A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6E4A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6E4A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1"/>
    <w:uiPriority w:val="99"/>
    <w:qFormat/>
    <w:rsid w:val="006E4A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1"/>
    <w:uiPriority w:val="99"/>
    <w:qFormat/>
    <w:rsid w:val="006E4A2A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1"/>
    <w:uiPriority w:val="99"/>
    <w:qFormat/>
    <w:rsid w:val="006E4A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1"/>
    <w:uiPriority w:val="99"/>
    <w:qFormat/>
    <w:rsid w:val="006E4A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"/>
    <w:rsid w:val="00823FA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"/>
    <w:semiHidden/>
    <w:rsid w:val="00823FA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1">
    <w:name w:val="Nadpis 3 Char1"/>
    <w:link w:val="Nadpis3"/>
    <w:uiPriority w:val="9"/>
    <w:semiHidden/>
    <w:rsid w:val="00823FA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1">
    <w:name w:val="Nadpis 4 Char1"/>
    <w:link w:val="Nadpis4"/>
    <w:uiPriority w:val="9"/>
    <w:semiHidden/>
    <w:rsid w:val="00823FA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1">
    <w:name w:val="Nadpis 5 Char1"/>
    <w:link w:val="Nadpis5"/>
    <w:uiPriority w:val="9"/>
    <w:semiHidden/>
    <w:rsid w:val="00823FA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1">
    <w:name w:val="Nadpis 6 Char1"/>
    <w:link w:val="Nadpis6"/>
    <w:uiPriority w:val="9"/>
    <w:semiHidden/>
    <w:rsid w:val="00823FAE"/>
    <w:rPr>
      <w:rFonts w:ascii="Calibri" w:eastAsia="Times New Roman" w:hAnsi="Calibri" w:cs="Times New Roman"/>
      <w:b/>
      <w:bCs/>
      <w:lang w:eastAsia="zh-CN"/>
    </w:rPr>
  </w:style>
  <w:style w:type="character" w:customStyle="1" w:styleId="Nadpis7Char1">
    <w:name w:val="Nadpis 7 Char1"/>
    <w:link w:val="Nadpis7"/>
    <w:uiPriority w:val="9"/>
    <w:semiHidden/>
    <w:rsid w:val="00823FAE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dpis8Char1">
    <w:name w:val="Nadpis 8 Char1"/>
    <w:link w:val="Nadpis8"/>
    <w:uiPriority w:val="9"/>
    <w:semiHidden/>
    <w:rsid w:val="00823FA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dpis9Char1">
    <w:name w:val="Nadpis 9 Char1"/>
    <w:link w:val="Nadpis9"/>
    <w:uiPriority w:val="9"/>
    <w:semiHidden/>
    <w:rsid w:val="00823FAE"/>
    <w:rPr>
      <w:rFonts w:ascii="Cambria" w:eastAsia="Times New Roman" w:hAnsi="Cambria" w:cs="Times New Roman"/>
      <w:lang w:eastAsia="zh-CN"/>
    </w:rPr>
  </w:style>
  <w:style w:type="character" w:customStyle="1" w:styleId="WW8Num1z0">
    <w:name w:val="WW8Num1z0"/>
    <w:uiPriority w:val="99"/>
    <w:rsid w:val="006E4A2A"/>
    <w:rPr>
      <w:rFonts w:ascii="Symbol" w:hAnsi="Symbol"/>
    </w:rPr>
  </w:style>
  <w:style w:type="character" w:customStyle="1" w:styleId="WW8Num1z1">
    <w:name w:val="WW8Num1z1"/>
    <w:uiPriority w:val="99"/>
    <w:rsid w:val="006E4A2A"/>
    <w:rPr>
      <w:rFonts w:ascii="Courier New" w:hAnsi="Courier New"/>
    </w:rPr>
  </w:style>
  <w:style w:type="character" w:customStyle="1" w:styleId="WW8Num1z2">
    <w:name w:val="WW8Num1z2"/>
    <w:uiPriority w:val="99"/>
    <w:rsid w:val="006E4A2A"/>
    <w:rPr>
      <w:rFonts w:ascii="Wingdings" w:hAnsi="Wingdings"/>
    </w:rPr>
  </w:style>
  <w:style w:type="character" w:customStyle="1" w:styleId="WW8Num2z0">
    <w:name w:val="WW8Num2z0"/>
    <w:uiPriority w:val="99"/>
    <w:rsid w:val="006E4A2A"/>
  </w:style>
  <w:style w:type="character" w:customStyle="1" w:styleId="WW8Num3z0">
    <w:name w:val="WW8Num3z0"/>
    <w:uiPriority w:val="99"/>
    <w:rsid w:val="006E4A2A"/>
    <w:rPr>
      <w:rFonts w:ascii="Times New Roman" w:hAnsi="Times New Roman"/>
    </w:rPr>
  </w:style>
  <w:style w:type="character" w:customStyle="1" w:styleId="WW8Num3z1">
    <w:name w:val="WW8Num3z1"/>
    <w:uiPriority w:val="99"/>
    <w:rsid w:val="006E4A2A"/>
    <w:rPr>
      <w:rFonts w:ascii="Courier New" w:hAnsi="Courier New"/>
    </w:rPr>
  </w:style>
  <w:style w:type="character" w:customStyle="1" w:styleId="WW8Num3z2">
    <w:name w:val="WW8Num3z2"/>
    <w:uiPriority w:val="99"/>
    <w:rsid w:val="006E4A2A"/>
    <w:rPr>
      <w:rFonts w:ascii="Wingdings" w:hAnsi="Wingdings"/>
    </w:rPr>
  </w:style>
  <w:style w:type="character" w:customStyle="1" w:styleId="WW8Num3z3">
    <w:name w:val="WW8Num3z3"/>
    <w:uiPriority w:val="99"/>
    <w:rsid w:val="006E4A2A"/>
    <w:rPr>
      <w:rFonts w:ascii="Symbol" w:hAnsi="Symbol"/>
    </w:rPr>
  </w:style>
  <w:style w:type="character" w:customStyle="1" w:styleId="WW8Num4z0">
    <w:name w:val="WW8Num4z0"/>
    <w:uiPriority w:val="99"/>
    <w:rsid w:val="006E4A2A"/>
  </w:style>
  <w:style w:type="character" w:customStyle="1" w:styleId="WW8Num4z1">
    <w:name w:val="WW8Num4z1"/>
    <w:uiPriority w:val="99"/>
    <w:rsid w:val="006E4A2A"/>
  </w:style>
  <w:style w:type="character" w:customStyle="1" w:styleId="WW8Num4z2">
    <w:name w:val="WW8Num4z2"/>
    <w:uiPriority w:val="99"/>
    <w:rsid w:val="006E4A2A"/>
  </w:style>
  <w:style w:type="character" w:customStyle="1" w:styleId="WW8Num4z3">
    <w:name w:val="WW8Num4z3"/>
    <w:uiPriority w:val="99"/>
    <w:rsid w:val="006E4A2A"/>
  </w:style>
  <w:style w:type="character" w:customStyle="1" w:styleId="WW8Num4z4">
    <w:name w:val="WW8Num4z4"/>
    <w:uiPriority w:val="99"/>
    <w:rsid w:val="006E4A2A"/>
  </w:style>
  <w:style w:type="character" w:customStyle="1" w:styleId="WW8Num4z5">
    <w:name w:val="WW8Num4z5"/>
    <w:uiPriority w:val="99"/>
    <w:rsid w:val="006E4A2A"/>
  </w:style>
  <w:style w:type="character" w:customStyle="1" w:styleId="WW8Num4z6">
    <w:name w:val="WW8Num4z6"/>
    <w:uiPriority w:val="99"/>
    <w:rsid w:val="006E4A2A"/>
  </w:style>
  <w:style w:type="character" w:customStyle="1" w:styleId="WW8Num4z7">
    <w:name w:val="WW8Num4z7"/>
    <w:uiPriority w:val="99"/>
    <w:rsid w:val="006E4A2A"/>
  </w:style>
  <w:style w:type="character" w:customStyle="1" w:styleId="WW8Num4z8">
    <w:name w:val="WW8Num4z8"/>
    <w:uiPriority w:val="99"/>
    <w:rsid w:val="006E4A2A"/>
  </w:style>
  <w:style w:type="character" w:customStyle="1" w:styleId="WW8Num5z0">
    <w:name w:val="WW8Num5z0"/>
    <w:uiPriority w:val="99"/>
    <w:rsid w:val="006E4A2A"/>
  </w:style>
  <w:style w:type="character" w:customStyle="1" w:styleId="WW8Num5z1">
    <w:name w:val="WW8Num5z1"/>
    <w:uiPriority w:val="99"/>
    <w:rsid w:val="006E4A2A"/>
  </w:style>
  <w:style w:type="character" w:customStyle="1" w:styleId="WW8Num5z2">
    <w:name w:val="WW8Num5z2"/>
    <w:uiPriority w:val="99"/>
    <w:rsid w:val="006E4A2A"/>
  </w:style>
  <w:style w:type="character" w:customStyle="1" w:styleId="WW8Num5z3">
    <w:name w:val="WW8Num5z3"/>
    <w:uiPriority w:val="99"/>
    <w:rsid w:val="006E4A2A"/>
  </w:style>
  <w:style w:type="character" w:customStyle="1" w:styleId="WW8Num5z4">
    <w:name w:val="WW8Num5z4"/>
    <w:uiPriority w:val="99"/>
    <w:rsid w:val="006E4A2A"/>
  </w:style>
  <w:style w:type="character" w:customStyle="1" w:styleId="WW8Num5z5">
    <w:name w:val="WW8Num5z5"/>
    <w:uiPriority w:val="99"/>
    <w:rsid w:val="006E4A2A"/>
  </w:style>
  <w:style w:type="character" w:customStyle="1" w:styleId="WW8Num5z6">
    <w:name w:val="WW8Num5z6"/>
    <w:uiPriority w:val="99"/>
    <w:rsid w:val="006E4A2A"/>
  </w:style>
  <w:style w:type="character" w:customStyle="1" w:styleId="WW8Num5z7">
    <w:name w:val="WW8Num5z7"/>
    <w:uiPriority w:val="99"/>
    <w:rsid w:val="006E4A2A"/>
  </w:style>
  <w:style w:type="character" w:customStyle="1" w:styleId="WW8Num5z8">
    <w:name w:val="WW8Num5z8"/>
    <w:uiPriority w:val="99"/>
    <w:rsid w:val="006E4A2A"/>
  </w:style>
  <w:style w:type="character" w:customStyle="1" w:styleId="WW8Num6z0">
    <w:name w:val="WW8Num6z0"/>
    <w:uiPriority w:val="99"/>
    <w:rsid w:val="006E4A2A"/>
  </w:style>
  <w:style w:type="character" w:customStyle="1" w:styleId="WW8Num6z1">
    <w:name w:val="WW8Num6z1"/>
    <w:uiPriority w:val="99"/>
    <w:rsid w:val="006E4A2A"/>
  </w:style>
  <w:style w:type="character" w:customStyle="1" w:styleId="WW8Num6z2">
    <w:name w:val="WW8Num6z2"/>
    <w:uiPriority w:val="99"/>
    <w:rsid w:val="006E4A2A"/>
  </w:style>
  <w:style w:type="character" w:customStyle="1" w:styleId="WW8Num6z3">
    <w:name w:val="WW8Num6z3"/>
    <w:uiPriority w:val="99"/>
    <w:rsid w:val="006E4A2A"/>
  </w:style>
  <w:style w:type="character" w:customStyle="1" w:styleId="WW8Num6z4">
    <w:name w:val="WW8Num6z4"/>
    <w:uiPriority w:val="99"/>
    <w:rsid w:val="006E4A2A"/>
  </w:style>
  <w:style w:type="character" w:customStyle="1" w:styleId="WW8Num6z5">
    <w:name w:val="WW8Num6z5"/>
    <w:uiPriority w:val="99"/>
    <w:rsid w:val="006E4A2A"/>
  </w:style>
  <w:style w:type="character" w:customStyle="1" w:styleId="WW8Num6z6">
    <w:name w:val="WW8Num6z6"/>
    <w:uiPriority w:val="99"/>
    <w:rsid w:val="006E4A2A"/>
  </w:style>
  <w:style w:type="character" w:customStyle="1" w:styleId="WW8Num6z7">
    <w:name w:val="WW8Num6z7"/>
    <w:uiPriority w:val="99"/>
    <w:rsid w:val="006E4A2A"/>
  </w:style>
  <w:style w:type="character" w:customStyle="1" w:styleId="WW8Num6z8">
    <w:name w:val="WW8Num6z8"/>
    <w:uiPriority w:val="99"/>
    <w:rsid w:val="006E4A2A"/>
  </w:style>
  <w:style w:type="character" w:customStyle="1" w:styleId="WW8Num7z0">
    <w:name w:val="WW8Num7z0"/>
    <w:uiPriority w:val="99"/>
    <w:rsid w:val="006E4A2A"/>
    <w:rPr>
      <w:rFonts w:ascii="Symbol" w:hAnsi="Symbol"/>
    </w:rPr>
  </w:style>
  <w:style w:type="character" w:customStyle="1" w:styleId="WW8Num7z1">
    <w:name w:val="WW8Num7z1"/>
    <w:uiPriority w:val="99"/>
    <w:rsid w:val="006E4A2A"/>
    <w:rPr>
      <w:rFonts w:ascii="Courier New" w:hAnsi="Courier New"/>
    </w:rPr>
  </w:style>
  <w:style w:type="character" w:customStyle="1" w:styleId="WW8Num7z2">
    <w:name w:val="WW8Num7z2"/>
    <w:uiPriority w:val="99"/>
    <w:rsid w:val="006E4A2A"/>
    <w:rPr>
      <w:rFonts w:ascii="Wingdings" w:hAnsi="Wingdings"/>
    </w:rPr>
  </w:style>
  <w:style w:type="character" w:customStyle="1" w:styleId="WW8Num8z0">
    <w:name w:val="WW8Num8z0"/>
    <w:uiPriority w:val="99"/>
    <w:rsid w:val="006E4A2A"/>
    <w:rPr>
      <w:sz w:val="16"/>
    </w:rPr>
  </w:style>
  <w:style w:type="character" w:customStyle="1" w:styleId="WW8Num8z1">
    <w:name w:val="WW8Num8z1"/>
    <w:uiPriority w:val="99"/>
    <w:rsid w:val="006E4A2A"/>
  </w:style>
  <w:style w:type="character" w:customStyle="1" w:styleId="WW8Num8z2">
    <w:name w:val="WW8Num8z2"/>
    <w:uiPriority w:val="99"/>
    <w:rsid w:val="006E4A2A"/>
  </w:style>
  <w:style w:type="character" w:customStyle="1" w:styleId="WW8Num8z3">
    <w:name w:val="WW8Num8z3"/>
    <w:uiPriority w:val="99"/>
    <w:rsid w:val="006E4A2A"/>
  </w:style>
  <w:style w:type="character" w:customStyle="1" w:styleId="WW8Num8z4">
    <w:name w:val="WW8Num8z4"/>
    <w:uiPriority w:val="99"/>
    <w:rsid w:val="006E4A2A"/>
  </w:style>
  <w:style w:type="character" w:customStyle="1" w:styleId="WW8Num8z5">
    <w:name w:val="WW8Num8z5"/>
    <w:uiPriority w:val="99"/>
    <w:rsid w:val="006E4A2A"/>
  </w:style>
  <w:style w:type="character" w:customStyle="1" w:styleId="WW8Num8z6">
    <w:name w:val="WW8Num8z6"/>
    <w:uiPriority w:val="99"/>
    <w:rsid w:val="006E4A2A"/>
  </w:style>
  <w:style w:type="character" w:customStyle="1" w:styleId="WW8Num8z7">
    <w:name w:val="WW8Num8z7"/>
    <w:uiPriority w:val="99"/>
    <w:rsid w:val="006E4A2A"/>
  </w:style>
  <w:style w:type="character" w:customStyle="1" w:styleId="WW8Num8z8">
    <w:name w:val="WW8Num8z8"/>
    <w:uiPriority w:val="99"/>
    <w:rsid w:val="006E4A2A"/>
  </w:style>
  <w:style w:type="character" w:customStyle="1" w:styleId="WW8Num9z0">
    <w:name w:val="WW8Num9z0"/>
    <w:uiPriority w:val="99"/>
    <w:rsid w:val="006E4A2A"/>
  </w:style>
  <w:style w:type="character" w:customStyle="1" w:styleId="WW8Num9z1">
    <w:name w:val="WW8Num9z1"/>
    <w:uiPriority w:val="99"/>
    <w:rsid w:val="006E4A2A"/>
  </w:style>
  <w:style w:type="character" w:customStyle="1" w:styleId="WW8Num9z2">
    <w:name w:val="WW8Num9z2"/>
    <w:uiPriority w:val="99"/>
    <w:rsid w:val="006E4A2A"/>
  </w:style>
  <w:style w:type="character" w:customStyle="1" w:styleId="WW8Num9z3">
    <w:name w:val="WW8Num9z3"/>
    <w:uiPriority w:val="99"/>
    <w:rsid w:val="006E4A2A"/>
  </w:style>
  <w:style w:type="character" w:customStyle="1" w:styleId="WW8Num9z4">
    <w:name w:val="WW8Num9z4"/>
    <w:uiPriority w:val="99"/>
    <w:rsid w:val="006E4A2A"/>
  </w:style>
  <w:style w:type="character" w:customStyle="1" w:styleId="WW8Num9z5">
    <w:name w:val="WW8Num9z5"/>
    <w:uiPriority w:val="99"/>
    <w:rsid w:val="006E4A2A"/>
  </w:style>
  <w:style w:type="character" w:customStyle="1" w:styleId="WW8Num9z6">
    <w:name w:val="WW8Num9z6"/>
    <w:uiPriority w:val="99"/>
    <w:rsid w:val="006E4A2A"/>
  </w:style>
  <w:style w:type="character" w:customStyle="1" w:styleId="WW8Num9z7">
    <w:name w:val="WW8Num9z7"/>
    <w:uiPriority w:val="99"/>
    <w:rsid w:val="006E4A2A"/>
  </w:style>
  <w:style w:type="character" w:customStyle="1" w:styleId="WW8Num9z8">
    <w:name w:val="WW8Num9z8"/>
    <w:uiPriority w:val="99"/>
    <w:rsid w:val="006E4A2A"/>
  </w:style>
  <w:style w:type="character" w:customStyle="1" w:styleId="WW8Num10z0">
    <w:name w:val="WW8Num10z0"/>
    <w:uiPriority w:val="99"/>
    <w:rsid w:val="006E4A2A"/>
    <w:rPr>
      <w:rFonts w:ascii="Arial" w:hAnsi="Arial"/>
      <w:i/>
      <w:shd w:val="clear" w:color="auto" w:fill="00FFFF"/>
    </w:rPr>
  </w:style>
  <w:style w:type="character" w:customStyle="1" w:styleId="WW8Num10z1">
    <w:name w:val="WW8Num10z1"/>
    <w:uiPriority w:val="99"/>
    <w:rsid w:val="006E4A2A"/>
  </w:style>
  <w:style w:type="character" w:customStyle="1" w:styleId="WW8Num10z2">
    <w:name w:val="WW8Num10z2"/>
    <w:uiPriority w:val="99"/>
    <w:rsid w:val="006E4A2A"/>
  </w:style>
  <w:style w:type="character" w:customStyle="1" w:styleId="WW8Num10z3">
    <w:name w:val="WW8Num10z3"/>
    <w:uiPriority w:val="99"/>
    <w:rsid w:val="006E4A2A"/>
  </w:style>
  <w:style w:type="character" w:customStyle="1" w:styleId="WW8Num10z4">
    <w:name w:val="WW8Num10z4"/>
    <w:uiPriority w:val="99"/>
    <w:rsid w:val="006E4A2A"/>
  </w:style>
  <w:style w:type="character" w:customStyle="1" w:styleId="WW8Num10z5">
    <w:name w:val="WW8Num10z5"/>
    <w:uiPriority w:val="99"/>
    <w:rsid w:val="006E4A2A"/>
  </w:style>
  <w:style w:type="character" w:customStyle="1" w:styleId="WW8Num10z6">
    <w:name w:val="WW8Num10z6"/>
    <w:uiPriority w:val="99"/>
    <w:rsid w:val="006E4A2A"/>
  </w:style>
  <w:style w:type="character" w:customStyle="1" w:styleId="WW8Num10z7">
    <w:name w:val="WW8Num10z7"/>
    <w:uiPriority w:val="99"/>
    <w:rsid w:val="006E4A2A"/>
  </w:style>
  <w:style w:type="character" w:customStyle="1" w:styleId="WW8Num10z8">
    <w:name w:val="WW8Num10z8"/>
    <w:uiPriority w:val="99"/>
    <w:rsid w:val="006E4A2A"/>
  </w:style>
  <w:style w:type="character" w:customStyle="1" w:styleId="WW8Num11z0">
    <w:name w:val="WW8Num11z0"/>
    <w:uiPriority w:val="99"/>
    <w:rsid w:val="006E4A2A"/>
  </w:style>
  <w:style w:type="character" w:customStyle="1" w:styleId="WW8Num11z1">
    <w:name w:val="WW8Num11z1"/>
    <w:uiPriority w:val="99"/>
    <w:rsid w:val="006E4A2A"/>
  </w:style>
  <w:style w:type="character" w:customStyle="1" w:styleId="WW8Num11z2">
    <w:name w:val="WW8Num11z2"/>
    <w:uiPriority w:val="99"/>
    <w:rsid w:val="006E4A2A"/>
  </w:style>
  <w:style w:type="character" w:customStyle="1" w:styleId="WW8Num11z3">
    <w:name w:val="WW8Num11z3"/>
    <w:uiPriority w:val="99"/>
    <w:rsid w:val="006E4A2A"/>
  </w:style>
  <w:style w:type="character" w:customStyle="1" w:styleId="WW8Num11z4">
    <w:name w:val="WW8Num11z4"/>
    <w:uiPriority w:val="99"/>
    <w:rsid w:val="006E4A2A"/>
  </w:style>
  <w:style w:type="character" w:customStyle="1" w:styleId="WW8Num11z5">
    <w:name w:val="WW8Num11z5"/>
    <w:uiPriority w:val="99"/>
    <w:rsid w:val="006E4A2A"/>
  </w:style>
  <w:style w:type="character" w:customStyle="1" w:styleId="WW8Num11z6">
    <w:name w:val="WW8Num11z6"/>
    <w:uiPriority w:val="99"/>
    <w:rsid w:val="006E4A2A"/>
  </w:style>
  <w:style w:type="character" w:customStyle="1" w:styleId="WW8Num11z7">
    <w:name w:val="WW8Num11z7"/>
    <w:uiPriority w:val="99"/>
    <w:rsid w:val="006E4A2A"/>
  </w:style>
  <w:style w:type="character" w:customStyle="1" w:styleId="WW8Num11z8">
    <w:name w:val="WW8Num11z8"/>
    <w:uiPriority w:val="99"/>
    <w:rsid w:val="006E4A2A"/>
  </w:style>
  <w:style w:type="character" w:customStyle="1" w:styleId="WW8Num12z0">
    <w:name w:val="WW8Num12z0"/>
    <w:uiPriority w:val="99"/>
    <w:rsid w:val="006E4A2A"/>
  </w:style>
  <w:style w:type="character" w:customStyle="1" w:styleId="WW8Num12z1">
    <w:name w:val="WW8Num12z1"/>
    <w:uiPriority w:val="99"/>
    <w:rsid w:val="006E4A2A"/>
  </w:style>
  <w:style w:type="character" w:customStyle="1" w:styleId="WW8Num12z2">
    <w:name w:val="WW8Num12z2"/>
    <w:uiPriority w:val="99"/>
    <w:rsid w:val="006E4A2A"/>
  </w:style>
  <w:style w:type="character" w:customStyle="1" w:styleId="WW8Num12z3">
    <w:name w:val="WW8Num12z3"/>
    <w:uiPriority w:val="99"/>
    <w:rsid w:val="006E4A2A"/>
  </w:style>
  <w:style w:type="character" w:customStyle="1" w:styleId="WW8Num12z4">
    <w:name w:val="WW8Num12z4"/>
    <w:uiPriority w:val="99"/>
    <w:rsid w:val="006E4A2A"/>
  </w:style>
  <w:style w:type="character" w:customStyle="1" w:styleId="WW8Num12z5">
    <w:name w:val="WW8Num12z5"/>
    <w:uiPriority w:val="99"/>
    <w:rsid w:val="006E4A2A"/>
  </w:style>
  <w:style w:type="character" w:customStyle="1" w:styleId="WW8Num12z6">
    <w:name w:val="WW8Num12z6"/>
    <w:uiPriority w:val="99"/>
    <w:rsid w:val="006E4A2A"/>
  </w:style>
  <w:style w:type="character" w:customStyle="1" w:styleId="WW8Num12z7">
    <w:name w:val="WW8Num12z7"/>
    <w:uiPriority w:val="99"/>
    <w:rsid w:val="006E4A2A"/>
  </w:style>
  <w:style w:type="character" w:customStyle="1" w:styleId="WW8Num12z8">
    <w:name w:val="WW8Num12z8"/>
    <w:uiPriority w:val="99"/>
    <w:rsid w:val="006E4A2A"/>
  </w:style>
  <w:style w:type="character" w:customStyle="1" w:styleId="WW8Num13z0">
    <w:name w:val="WW8Num13z0"/>
    <w:uiPriority w:val="99"/>
    <w:rsid w:val="006E4A2A"/>
    <w:rPr>
      <w:rFonts w:ascii="Symbol" w:hAnsi="Symbol"/>
    </w:rPr>
  </w:style>
  <w:style w:type="character" w:customStyle="1" w:styleId="WW8Num13z1">
    <w:name w:val="WW8Num13z1"/>
    <w:uiPriority w:val="99"/>
    <w:rsid w:val="006E4A2A"/>
    <w:rPr>
      <w:rFonts w:ascii="Courier New" w:hAnsi="Courier New"/>
    </w:rPr>
  </w:style>
  <w:style w:type="character" w:customStyle="1" w:styleId="WW8Num13z2">
    <w:name w:val="WW8Num13z2"/>
    <w:uiPriority w:val="99"/>
    <w:rsid w:val="006E4A2A"/>
    <w:rPr>
      <w:rFonts w:ascii="Wingdings" w:hAnsi="Wingdings"/>
    </w:rPr>
  </w:style>
  <w:style w:type="character" w:customStyle="1" w:styleId="WW8Num14z0">
    <w:name w:val="WW8Num14z0"/>
    <w:uiPriority w:val="99"/>
    <w:rsid w:val="006E4A2A"/>
  </w:style>
  <w:style w:type="character" w:customStyle="1" w:styleId="WW8Num14z1">
    <w:name w:val="WW8Num14z1"/>
    <w:uiPriority w:val="99"/>
    <w:rsid w:val="006E4A2A"/>
  </w:style>
  <w:style w:type="character" w:customStyle="1" w:styleId="WW8Num14z2">
    <w:name w:val="WW8Num14z2"/>
    <w:uiPriority w:val="99"/>
    <w:rsid w:val="006E4A2A"/>
  </w:style>
  <w:style w:type="character" w:customStyle="1" w:styleId="WW8Num14z3">
    <w:name w:val="WW8Num14z3"/>
    <w:uiPriority w:val="99"/>
    <w:rsid w:val="006E4A2A"/>
  </w:style>
  <w:style w:type="character" w:customStyle="1" w:styleId="WW8Num14z4">
    <w:name w:val="WW8Num14z4"/>
    <w:uiPriority w:val="99"/>
    <w:rsid w:val="006E4A2A"/>
  </w:style>
  <w:style w:type="character" w:customStyle="1" w:styleId="WW8Num14z5">
    <w:name w:val="WW8Num14z5"/>
    <w:uiPriority w:val="99"/>
    <w:rsid w:val="006E4A2A"/>
  </w:style>
  <w:style w:type="character" w:customStyle="1" w:styleId="WW8Num14z6">
    <w:name w:val="WW8Num14z6"/>
    <w:uiPriority w:val="99"/>
    <w:rsid w:val="006E4A2A"/>
  </w:style>
  <w:style w:type="character" w:customStyle="1" w:styleId="WW8Num14z7">
    <w:name w:val="WW8Num14z7"/>
    <w:uiPriority w:val="99"/>
    <w:rsid w:val="006E4A2A"/>
  </w:style>
  <w:style w:type="character" w:customStyle="1" w:styleId="WW8Num14z8">
    <w:name w:val="WW8Num14z8"/>
    <w:uiPriority w:val="99"/>
    <w:rsid w:val="006E4A2A"/>
  </w:style>
  <w:style w:type="character" w:customStyle="1" w:styleId="ZhlavChar">
    <w:name w:val="Záhlaví Char"/>
    <w:uiPriority w:val="99"/>
    <w:rsid w:val="006E4A2A"/>
    <w:rPr>
      <w:sz w:val="24"/>
      <w:lang w:val="cs-CZ"/>
    </w:rPr>
  </w:style>
  <w:style w:type="character" w:customStyle="1" w:styleId="Nadpis1Char">
    <w:name w:val="Nadpis 1 Char"/>
    <w:uiPriority w:val="99"/>
    <w:rsid w:val="006E4A2A"/>
    <w:rPr>
      <w:rFonts w:ascii="Arial" w:hAnsi="Arial"/>
      <w:b/>
      <w:sz w:val="32"/>
    </w:rPr>
  </w:style>
  <w:style w:type="character" w:customStyle="1" w:styleId="Nadpis2Char">
    <w:name w:val="Nadpis 2 Char"/>
    <w:uiPriority w:val="99"/>
    <w:rsid w:val="006E4A2A"/>
    <w:rPr>
      <w:rFonts w:ascii="Arial" w:hAnsi="Arial"/>
      <w:b/>
      <w:i/>
      <w:sz w:val="28"/>
    </w:rPr>
  </w:style>
  <w:style w:type="character" w:customStyle="1" w:styleId="Nadpis3Char">
    <w:name w:val="Nadpis 3 Char"/>
    <w:uiPriority w:val="99"/>
    <w:rsid w:val="006E4A2A"/>
    <w:rPr>
      <w:rFonts w:ascii="Arial" w:hAnsi="Arial"/>
      <w:b/>
      <w:sz w:val="26"/>
    </w:rPr>
  </w:style>
  <w:style w:type="character" w:customStyle="1" w:styleId="Nadpis4Char">
    <w:name w:val="Nadpis 4 Char"/>
    <w:uiPriority w:val="99"/>
    <w:rsid w:val="006E4A2A"/>
    <w:rPr>
      <w:b/>
      <w:sz w:val="28"/>
    </w:rPr>
  </w:style>
  <w:style w:type="character" w:customStyle="1" w:styleId="Nadpis5Char">
    <w:name w:val="Nadpis 5 Char"/>
    <w:uiPriority w:val="99"/>
    <w:rsid w:val="006E4A2A"/>
    <w:rPr>
      <w:b/>
      <w:i/>
      <w:sz w:val="26"/>
    </w:rPr>
  </w:style>
  <w:style w:type="character" w:customStyle="1" w:styleId="Nadpis6Char">
    <w:name w:val="Nadpis 6 Char"/>
    <w:uiPriority w:val="99"/>
    <w:rsid w:val="006E4A2A"/>
    <w:rPr>
      <w:b/>
      <w:sz w:val="22"/>
    </w:rPr>
  </w:style>
  <w:style w:type="character" w:customStyle="1" w:styleId="Nadpis7Char">
    <w:name w:val="Nadpis 7 Char"/>
    <w:uiPriority w:val="99"/>
    <w:rsid w:val="006E4A2A"/>
    <w:rPr>
      <w:sz w:val="24"/>
    </w:rPr>
  </w:style>
  <w:style w:type="character" w:customStyle="1" w:styleId="Nadpis8Char">
    <w:name w:val="Nadpis 8 Char"/>
    <w:uiPriority w:val="99"/>
    <w:rsid w:val="006E4A2A"/>
    <w:rPr>
      <w:i/>
      <w:sz w:val="24"/>
    </w:rPr>
  </w:style>
  <w:style w:type="character" w:customStyle="1" w:styleId="Nadpis9Char">
    <w:name w:val="Nadpis 9 Char"/>
    <w:uiPriority w:val="99"/>
    <w:rsid w:val="006E4A2A"/>
    <w:rPr>
      <w:rFonts w:ascii="Arial" w:hAnsi="Arial"/>
      <w:sz w:val="22"/>
    </w:rPr>
  </w:style>
  <w:style w:type="character" w:styleId="Odkaznakoment">
    <w:name w:val="annotation reference"/>
    <w:uiPriority w:val="99"/>
    <w:rsid w:val="006E4A2A"/>
    <w:rPr>
      <w:rFonts w:cs="Times New Roman"/>
      <w:sz w:val="16"/>
    </w:rPr>
  </w:style>
  <w:style w:type="paragraph" w:customStyle="1" w:styleId="Nadpis">
    <w:name w:val="Nadpis"/>
    <w:basedOn w:val="Normln"/>
    <w:next w:val="Tlotextu"/>
    <w:uiPriority w:val="99"/>
    <w:rsid w:val="006E4A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6E4A2A"/>
    <w:pPr>
      <w:jc w:val="both"/>
    </w:pPr>
    <w:rPr>
      <w:szCs w:val="20"/>
    </w:rPr>
  </w:style>
  <w:style w:type="paragraph" w:styleId="Seznam">
    <w:name w:val="List"/>
    <w:basedOn w:val="Tlotextu"/>
    <w:uiPriority w:val="99"/>
    <w:rsid w:val="006E4A2A"/>
    <w:rPr>
      <w:rFonts w:cs="Mangal"/>
    </w:rPr>
  </w:style>
  <w:style w:type="paragraph" w:customStyle="1" w:styleId="Popisek">
    <w:name w:val="Popisek"/>
    <w:basedOn w:val="Normln"/>
    <w:uiPriority w:val="99"/>
    <w:rsid w:val="006E4A2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E4A2A"/>
    <w:pPr>
      <w:suppressLineNumbers/>
    </w:pPr>
    <w:rPr>
      <w:rFonts w:cs="Mangal"/>
    </w:rPr>
  </w:style>
  <w:style w:type="paragraph" w:styleId="Zhlav">
    <w:name w:val="header"/>
    <w:basedOn w:val="Normln"/>
    <w:link w:val="ZhlavChar1"/>
    <w:uiPriority w:val="99"/>
    <w:rsid w:val="006E4A2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rsid w:val="00823FAE"/>
    <w:rPr>
      <w:rFonts w:ascii="Times New Roman" w:hAnsi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6E4A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3728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E4A2A"/>
    <w:pPr>
      <w:suppressAutoHyphens/>
      <w:autoSpaceDE w:val="0"/>
      <w:spacing w:after="160" w:line="259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rsid w:val="006E4A2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823FAE"/>
    <w:rPr>
      <w:rFonts w:ascii="Times New Roman" w:hAnsi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rsid w:val="006E4A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3FAE"/>
    <w:rPr>
      <w:rFonts w:ascii="Times New Roman" w:hAnsi="Times New Roman"/>
      <w:sz w:val="0"/>
      <w:szCs w:val="0"/>
      <w:lang w:eastAsia="zh-CN"/>
    </w:rPr>
  </w:style>
  <w:style w:type="paragraph" w:styleId="Textkomente">
    <w:name w:val="annotation text"/>
    <w:basedOn w:val="Normln"/>
    <w:link w:val="TextkomenteChar"/>
    <w:uiPriority w:val="99"/>
    <w:rsid w:val="006E4A2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3FAE"/>
    <w:rPr>
      <w:rFonts w:ascii="Times New Roman" w:hAnsi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E4A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3FAE"/>
    <w:rPr>
      <w:rFonts w:ascii="Times New Roman" w:hAnsi="Times New Roman"/>
      <w:b/>
      <w:bCs/>
      <w:sz w:val="20"/>
      <w:szCs w:val="20"/>
      <w:lang w:eastAsia="zh-CN"/>
    </w:rPr>
  </w:style>
  <w:style w:type="paragraph" w:customStyle="1" w:styleId="Odsazentlatextu">
    <w:name w:val="Odsazení těla textu"/>
    <w:basedOn w:val="Normln"/>
    <w:uiPriority w:val="99"/>
    <w:rsid w:val="006E4A2A"/>
    <w:pPr>
      <w:spacing w:after="120"/>
      <w:ind w:left="283"/>
    </w:pPr>
  </w:style>
  <w:style w:type="paragraph" w:customStyle="1" w:styleId="Obsahtabulky">
    <w:name w:val="Obsah tabulky"/>
    <w:basedOn w:val="Normln"/>
    <w:uiPriority w:val="99"/>
    <w:rsid w:val="006E4A2A"/>
    <w:pPr>
      <w:suppressLineNumbers/>
    </w:pPr>
  </w:style>
  <w:style w:type="paragraph" w:customStyle="1" w:styleId="Nadpistabulky">
    <w:name w:val="Nadpis tabulky"/>
    <w:basedOn w:val="Obsahtabulky"/>
    <w:uiPriority w:val="99"/>
    <w:rsid w:val="006E4A2A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99"/>
    <w:qFormat/>
    <w:rsid w:val="00E33F29"/>
    <w:pPr>
      <w:ind w:left="720"/>
      <w:contextualSpacing/>
    </w:pPr>
  </w:style>
  <w:style w:type="character" w:styleId="Hypertextovodkaz">
    <w:name w:val="Hyperlink"/>
    <w:uiPriority w:val="99"/>
    <w:rsid w:val="008A4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tengl@hzspk.cz" TargetMode="External"/><Relationship Id="rId13" Type="http://schemas.openxmlformats.org/officeDocument/2006/relationships/hyperlink" Target="mailto:jindrich.raab@hzsp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osef.huml@hzspk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.cermak@hzspk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aclav.smitka@hzsp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islav.polivka@hzspk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12</Pages>
  <Words>1679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Syslová Jarmila</dc:creator>
  <cp:keywords/>
  <dc:description/>
  <cp:lastModifiedBy>Faitová Iveta</cp:lastModifiedBy>
  <cp:revision>49</cp:revision>
  <cp:lastPrinted>2018-06-26T11:06:00Z</cp:lastPrinted>
  <dcterms:created xsi:type="dcterms:W3CDTF">2018-06-14T07:19:00Z</dcterms:created>
  <dcterms:modified xsi:type="dcterms:W3CDTF">2018-06-26T11:14:00Z</dcterms:modified>
</cp:coreProperties>
</file>