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E6" w:rsidRDefault="00103B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66A76280" wp14:editId="3E7AB153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4305300" cy="322375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hasič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2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BE6" w:rsidRDefault="00284BE6">
      <w:pPr>
        <w:rPr>
          <w:rFonts w:ascii="Cambria" w:hAnsi="Cambria"/>
          <w:sz w:val="24"/>
          <w:szCs w:val="24"/>
        </w:rPr>
      </w:pPr>
    </w:p>
    <w:p w:rsidR="00284BE6" w:rsidRDefault="00284BE6">
      <w:pPr>
        <w:rPr>
          <w:rFonts w:ascii="Cambria" w:hAnsi="Cambria"/>
          <w:sz w:val="24"/>
          <w:szCs w:val="24"/>
        </w:rPr>
      </w:pPr>
    </w:p>
    <w:p w:rsidR="00284BE6" w:rsidRDefault="00284BE6">
      <w:pPr>
        <w:rPr>
          <w:rFonts w:ascii="Cambria" w:hAnsi="Cambria"/>
          <w:sz w:val="24"/>
          <w:szCs w:val="24"/>
        </w:rPr>
      </w:pPr>
    </w:p>
    <w:p w:rsidR="00284BE6" w:rsidRDefault="00284BE6">
      <w:pPr>
        <w:rPr>
          <w:rFonts w:ascii="Cambria" w:hAnsi="Cambria"/>
          <w:sz w:val="24"/>
          <w:szCs w:val="24"/>
        </w:rPr>
      </w:pPr>
    </w:p>
    <w:p w:rsidR="00284BE6" w:rsidRDefault="00284BE6">
      <w:pPr>
        <w:rPr>
          <w:rFonts w:ascii="Cambria" w:hAnsi="Cambria"/>
          <w:sz w:val="24"/>
          <w:szCs w:val="24"/>
        </w:rPr>
      </w:pPr>
    </w:p>
    <w:p w:rsidR="00284BE6" w:rsidRDefault="00284BE6">
      <w:pPr>
        <w:rPr>
          <w:rFonts w:ascii="Cambria" w:hAnsi="Cambria"/>
          <w:sz w:val="24"/>
          <w:szCs w:val="24"/>
        </w:rPr>
      </w:pPr>
    </w:p>
    <w:p w:rsidR="00284BE6" w:rsidRDefault="00284BE6">
      <w:pPr>
        <w:rPr>
          <w:rFonts w:ascii="Cambria" w:hAnsi="Cambria"/>
          <w:sz w:val="24"/>
          <w:szCs w:val="24"/>
        </w:rPr>
      </w:pPr>
    </w:p>
    <w:p w:rsidR="00284BE6" w:rsidRDefault="00284BE6">
      <w:pPr>
        <w:rPr>
          <w:rFonts w:ascii="Cambria" w:hAnsi="Cambria"/>
          <w:sz w:val="24"/>
          <w:szCs w:val="24"/>
        </w:rPr>
      </w:pPr>
    </w:p>
    <w:p w:rsidR="00284BE6" w:rsidRDefault="00284BE6">
      <w:pPr>
        <w:rPr>
          <w:rFonts w:ascii="Cambria" w:hAnsi="Cambria"/>
          <w:sz w:val="24"/>
          <w:szCs w:val="24"/>
        </w:rPr>
      </w:pPr>
    </w:p>
    <w:p w:rsidR="00284BE6" w:rsidRDefault="00284BE6">
      <w:pPr>
        <w:rPr>
          <w:rFonts w:ascii="Cambria" w:hAnsi="Cambria"/>
          <w:sz w:val="24"/>
          <w:szCs w:val="24"/>
        </w:rPr>
      </w:pPr>
    </w:p>
    <w:p w:rsidR="00284BE6" w:rsidRDefault="00284BE6">
      <w:pPr>
        <w:rPr>
          <w:rFonts w:ascii="Cambria" w:hAnsi="Cambria"/>
          <w:sz w:val="24"/>
          <w:szCs w:val="24"/>
        </w:rPr>
      </w:pPr>
    </w:p>
    <w:p w:rsidR="00284BE6" w:rsidRPr="00284BE6" w:rsidRDefault="00284BE6" w:rsidP="00284BE6">
      <w:pPr>
        <w:jc w:val="center"/>
        <w:rPr>
          <w:rFonts w:ascii="Cambria" w:hAnsi="Cambria"/>
          <w:b/>
          <w:sz w:val="44"/>
          <w:szCs w:val="24"/>
        </w:rPr>
      </w:pPr>
      <w:r w:rsidRPr="00284BE6">
        <w:rPr>
          <w:rFonts w:ascii="Cambria" w:hAnsi="Cambria"/>
          <w:b/>
          <w:sz w:val="44"/>
          <w:szCs w:val="24"/>
        </w:rPr>
        <w:t>Informace o výsledcích kontrol provedených HZS Královéhradeckého kraje v roce 2017</w:t>
      </w:r>
    </w:p>
    <w:p w:rsidR="00284BE6" w:rsidRDefault="00103B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283210</wp:posOffset>
            </wp:positionV>
            <wp:extent cx="2295525" cy="2318713"/>
            <wp:effectExtent l="0" t="0" r="0" b="571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tipožární panáč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1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E6">
        <w:rPr>
          <w:rFonts w:ascii="Cambria" w:hAnsi="Cambria"/>
          <w:sz w:val="24"/>
          <w:szCs w:val="24"/>
        </w:rPr>
        <w:br w:type="page"/>
      </w:r>
    </w:p>
    <w:p w:rsidR="00355DFD" w:rsidRPr="00C30053" w:rsidRDefault="00355DFD" w:rsidP="00B502F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30053">
        <w:rPr>
          <w:rFonts w:ascii="Cambria" w:hAnsi="Cambria"/>
          <w:sz w:val="24"/>
          <w:szCs w:val="24"/>
        </w:rPr>
        <w:lastRenderedPageBreak/>
        <w:t>Hasičský záchranný sbor Královéhradeckého kraje (dále jen „HZS KHK</w:t>
      </w:r>
      <w:r w:rsidR="007B23B3">
        <w:rPr>
          <w:rFonts w:ascii="Cambria" w:hAnsi="Cambria"/>
          <w:sz w:val="24"/>
          <w:szCs w:val="24"/>
        </w:rPr>
        <w:t>“) zveřejňuje</w:t>
      </w:r>
      <w:r w:rsidR="007B23B3">
        <w:rPr>
          <w:rFonts w:ascii="Cambria" w:hAnsi="Cambria"/>
          <w:sz w:val="24"/>
          <w:szCs w:val="24"/>
        </w:rPr>
        <w:br/>
      </w:r>
      <w:r w:rsidRPr="00C30053">
        <w:rPr>
          <w:rFonts w:ascii="Cambria" w:hAnsi="Cambria"/>
          <w:sz w:val="24"/>
          <w:szCs w:val="24"/>
        </w:rPr>
        <w:t>v souladu s ustanovením § 26 zákona č. 255/2012 Sb., o kontrole (kontrolní řád), ve znění zákona č. 183/2017 Sb., informaci o kontrolách, provedených HZS KHK</w:t>
      </w:r>
      <w:r w:rsidR="007B23B3">
        <w:rPr>
          <w:rFonts w:ascii="Cambria" w:hAnsi="Cambria"/>
          <w:sz w:val="24"/>
          <w:szCs w:val="24"/>
        </w:rPr>
        <w:t xml:space="preserve"> v roce 2017</w:t>
      </w:r>
      <w:r w:rsidR="007B23B3">
        <w:rPr>
          <w:rFonts w:ascii="Cambria" w:hAnsi="Cambria"/>
          <w:sz w:val="24"/>
          <w:szCs w:val="24"/>
        </w:rPr>
        <w:br/>
      </w:r>
      <w:r w:rsidRPr="00C30053">
        <w:rPr>
          <w:rFonts w:ascii="Cambria" w:hAnsi="Cambria"/>
          <w:sz w:val="24"/>
          <w:szCs w:val="24"/>
        </w:rPr>
        <w:t>v rámci výkonu státního požárního dozoru.</w:t>
      </w:r>
    </w:p>
    <w:p w:rsidR="00355DFD" w:rsidRPr="00645FE2" w:rsidRDefault="00355DFD" w:rsidP="00B502F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645FE2">
        <w:rPr>
          <w:rFonts w:ascii="Cambria" w:hAnsi="Cambria"/>
          <w:b/>
          <w:sz w:val="24"/>
          <w:szCs w:val="24"/>
        </w:rPr>
        <w:t>Informace o kontrolách</w:t>
      </w:r>
    </w:p>
    <w:p w:rsidR="00355DFD" w:rsidRPr="00C30053" w:rsidRDefault="00355DFD" w:rsidP="001D51F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30053">
        <w:rPr>
          <w:rFonts w:ascii="Cambria" w:hAnsi="Cambria"/>
          <w:sz w:val="24"/>
          <w:szCs w:val="24"/>
        </w:rPr>
        <w:t xml:space="preserve">V průběhu </w:t>
      </w:r>
      <w:r w:rsidR="00BB6686">
        <w:rPr>
          <w:rFonts w:ascii="Cambria" w:hAnsi="Cambria"/>
          <w:sz w:val="24"/>
          <w:szCs w:val="24"/>
        </w:rPr>
        <w:t>roku 2017</w:t>
      </w:r>
      <w:r w:rsidRPr="00C30053">
        <w:rPr>
          <w:rFonts w:ascii="Cambria" w:hAnsi="Cambria"/>
          <w:sz w:val="24"/>
          <w:szCs w:val="24"/>
        </w:rPr>
        <w:t xml:space="preserve"> bylo provedeno v Královéhradeckém kraji v rámci výkonu státního požárního dozoru u právnických osob, podnikajících fyzických osob a fyzických osob</w:t>
      </w:r>
      <w:r w:rsidRPr="00C30053">
        <w:rPr>
          <w:rStyle w:val="Znakapoznpodarou"/>
          <w:rFonts w:ascii="Cambria" w:hAnsi="Cambria"/>
          <w:sz w:val="24"/>
          <w:szCs w:val="24"/>
        </w:rPr>
        <w:footnoteReference w:id="1"/>
      </w:r>
      <w:r w:rsidR="00AA2FAD">
        <w:rPr>
          <w:rFonts w:ascii="Cambria" w:hAnsi="Cambria"/>
          <w:sz w:val="24"/>
          <w:szCs w:val="24"/>
        </w:rPr>
        <w:t xml:space="preserve"> celkem 575</w:t>
      </w:r>
      <w:r w:rsidRPr="00C30053">
        <w:rPr>
          <w:rFonts w:ascii="Cambria" w:hAnsi="Cambria"/>
          <w:sz w:val="24"/>
          <w:szCs w:val="24"/>
        </w:rPr>
        <w:t xml:space="preserve"> kontrolních akcí. Příslušní</w:t>
      </w:r>
      <w:r w:rsidR="00AA2FAD">
        <w:rPr>
          <w:rFonts w:ascii="Cambria" w:hAnsi="Cambria"/>
          <w:sz w:val="24"/>
          <w:szCs w:val="24"/>
        </w:rPr>
        <w:t>ci na úseku prevence provedli 58</w:t>
      </w:r>
      <w:r w:rsidRPr="00C30053">
        <w:rPr>
          <w:rFonts w:ascii="Cambria" w:hAnsi="Cambria"/>
          <w:sz w:val="24"/>
          <w:szCs w:val="24"/>
        </w:rPr>
        <w:t xml:space="preserve"> komplexních kontrol (dále jen „KK“),</w:t>
      </w:r>
      <w:r w:rsidR="00AA2FAD">
        <w:rPr>
          <w:rFonts w:ascii="Cambria" w:hAnsi="Cambria"/>
          <w:sz w:val="24"/>
          <w:szCs w:val="24"/>
        </w:rPr>
        <w:t xml:space="preserve"> 376</w:t>
      </w:r>
      <w:r w:rsidRPr="00C30053">
        <w:rPr>
          <w:rFonts w:ascii="Cambria" w:hAnsi="Cambria"/>
          <w:sz w:val="24"/>
          <w:szCs w:val="24"/>
        </w:rPr>
        <w:t xml:space="preserve"> tematických kontrol (dále jen „TK“)</w:t>
      </w:r>
      <w:r w:rsidR="00791444">
        <w:rPr>
          <w:rFonts w:ascii="Cambria" w:hAnsi="Cambria"/>
          <w:sz w:val="24"/>
          <w:szCs w:val="24"/>
        </w:rPr>
        <w:t xml:space="preserve"> </w:t>
      </w:r>
      <w:r w:rsidRPr="00C30053">
        <w:rPr>
          <w:rFonts w:ascii="Cambria" w:hAnsi="Cambria"/>
          <w:sz w:val="24"/>
          <w:szCs w:val="24"/>
        </w:rPr>
        <w:t>a 141 úkonů předcházejících kontrole (dále jen „ÚPK“)</w:t>
      </w:r>
      <w:r w:rsidR="00AA2FAD">
        <w:rPr>
          <w:rFonts w:ascii="Cambria" w:hAnsi="Cambria"/>
          <w:sz w:val="24"/>
          <w:szCs w:val="24"/>
        </w:rPr>
        <w:t>, z čehož byly 2 v rámci kontrol obcí,</w:t>
      </w:r>
      <w:r w:rsidR="009E1C32">
        <w:rPr>
          <w:rFonts w:ascii="Cambria" w:hAnsi="Cambria"/>
          <w:sz w:val="24"/>
          <w:szCs w:val="24"/>
        </w:rPr>
        <w:br/>
      </w:r>
      <w:bookmarkStart w:id="0" w:name="_GoBack"/>
      <w:bookmarkEnd w:id="0"/>
      <w:r w:rsidR="00232627">
        <w:rPr>
          <w:rFonts w:ascii="Cambria" w:hAnsi="Cambria"/>
          <w:sz w:val="24"/>
          <w:szCs w:val="24"/>
        </w:rPr>
        <w:t>viz Tabulka 1</w:t>
      </w:r>
      <w:r w:rsidRPr="00C30053">
        <w:rPr>
          <w:rFonts w:ascii="Cambria" w:hAnsi="Cambria"/>
          <w:sz w:val="24"/>
          <w:szCs w:val="24"/>
        </w:rPr>
        <w:t>.</w:t>
      </w:r>
    </w:p>
    <w:tbl>
      <w:tblPr>
        <w:tblStyle w:val="Tmavtabulkasmkou5zvraznn1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74"/>
        <w:gridCol w:w="1474"/>
        <w:gridCol w:w="1474"/>
        <w:gridCol w:w="1956"/>
      </w:tblGrid>
      <w:tr w:rsidR="00C30053" w:rsidRPr="00C30053" w:rsidTr="007B2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30053" w:rsidRPr="00C30053" w:rsidRDefault="00C30053" w:rsidP="00B502F3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4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C30053">
              <w:rPr>
                <w:rFonts w:ascii="Cambria" w:hAnsi="Cambria"/>
                <w:sz w:val="24"/>
                <w:szCs w:val="24"/>
              </w:rPr>
              <w:t>KK</w:t>
            </w:r>
          </w:p>
        </w:tc>
        <w:tc>
          <w:tcPr>
            <w:tcW w:w="1474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C30053">
              <w:rPr>
                <w:rFonts w:ascii="Cambria" w:hAnsi="Cambria"/>
                <w:sz w:val="24"/>
                <w:szCs w:val="24"/>
              </w:rPr>
              <w:t>TK</w:t>
            </w:r>
          </w:p>
        </w:tc>
        <w:tc>
          <w:tcPr>
            <w:tcW w:w="1474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C30053">
              <w:rPr>
                <w:rFonts w:ascii="Cambria" w:hAnsi="Cambria"/>
                <w:sz w:val="24"/>
                <w:szCs w:val="24"/>
              </w:rPr>
              <w:t>ÚPK</w:t>
            </w:r>
          </w:p>
        </w:tc>
        <w:tc>
          <w:tcPr>
            <w:tcW w:w="1956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C30053">
              <w:rPr>
                <w:rFonts w:ascii="Cambria" w:hAnsi="Cambria"/>
                <w:sz w:val="24"/>
                <w:szCs w:val="24"/>
              </w:rPr>
              <w:t>Celkem</w:t>
            </w:r>
          </w:p>
        </w:tc>
      </w:tr>
      <w:tr w:rsidR="00C30053" w:rsidRPr="00C30053" w:rsidTr="007B2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30053" w:rsidRPr="00C30053" w:rsidRDefault="00C30053" w:rsidP="00B502F3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C30053">
              <w:rPr>
                <w:rFonts w:ascii="Cambria" w:hAnsi="Cambria"/>
                <w:b w:val="0"/>
                <w:sz w:val="24"/>
                <w:szCs w:val="24"/>
              </w:rPr>
              <w:t>KŘ Hradec Králové</w:t>
            </w:r>
          </w:p>
        </w:tc>
        <w:tc>
          <w:tcPr>
            <w:tcW w:w="1474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</w:t>
            </w:r>
          </w:p>
        </w:tc>
        <w:tc>
          <w:tcPr>
            <w:tcW w:w="1474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</w:t>
            </w:r>
          </w:p>
        </w:tc>
        <w:tc>
          <w:tcPr>
            <w:tcW w:w="1956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181</w:t>
            </w:r>
          </w:p>
        </w:tc>
      </w:tr>
      <w:tr w:rsidR="00C30053" w:rsidRPr="00C30053" w:rsidTr="007B2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30053" w:rsidRPr="00C30053" w:rsidRDefault="00C30053" w:rsidP="00B502F3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C30053">
              <w:rPr>
                <w:rFonts w:ascii="Cambria" w:hAnsi="Cambria"/>
                <w:b w:val="0"/>
                <w:sz w:val="24"/>
                <w:szCs w:val="24"/>
              </w:rPr>
              <w:t>ÚO Trutnov</w:t>
            </w:r>
          </w:p>
        </w:tc>
        <w:tc>
          <w:tcPr>
            <w:tcW w:w="1474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C30053" w:rsidRPr="00C30053" w:rsidRDefault="00AA2FAD" w:rsidP="00B502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</w:t>
            </w:r>
          </w:p>
        </w:tc>
        <w:tc>
          <w:tcPr>
            <w:tcW w:w="1474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956" w:type="dxa"/>
          </w:tcPr>
          <w:p w:rsidR="00C30053" w:rsidRPr="00C30053" w:rsidRDefault="00AA2FAD" w:rsidP="00B502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89</w:t>
            </w:r>
          </w:p>
        </w:tc>
      </w:tr>
      <w:tr w:rsidR="00C30053" w:rsidRPr="00C30053" w:rsidTr="007B2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30053" w:rsidRPr="00C30053" w:rsidRDefault="00C30053" w:rsidP="00B502F3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C30053">
              <w:rPr>
                <w:rFonts w:ascii="Cambria" w:hAnsi="Cambria"/>
                <w:b w:val="0"/>
                <w:sz w:val="24"/>
                <w:szCs w:val="24"/>
              </w:rPr>
              <w:t>ÚO Jičín</w:t>
            </w:r>
          </w:p>
        </w:tc>
        <w:tc>
          <w:tcPr>
            <w:tcW w:w="1474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74</w:t>
            </w:r>
          </w:p>
        </w:tc>
        <w:tc>
          <w:tcPr>
            <w:tcW w:w="1474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956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109</w:t>
            </w:r>
          </w:p>
        </w:tc>
      </w:tr>
      <w:tr w:rsidR="00C30053" w:rsidRPr="00C30053" w:rsidTr="007B2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30053" w:rsidRPr="00C30053" w:rsidRDefault="00C30053" w:rsidP="00B502F3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C30053">
              <w:rPr>
                <w:rFonts w:ascii="Cambria" w:hAnsi="Cambria"/>
                <w:b w:val="0"/>
                <w:sz w:val="24"/>
                <w:szCs w:val="24"/>
              </w:rPr>
              <w:t>ÚO Náchod</w:t>
            </w:r>
          </w:p>
        </w:tc>
        <w:tc>
          <w:tcPr>
            <w:tcW w:w="1474" w:type="dxa"/>
          </w:tcPr>
          <w:p w:rsidR="00C30053" w:rsidRPr="00C30053" w:rsidRDefault="00AA2FAD" w:rsidP="00B502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C30053" w:rsidRPr="00C30053" w:rsidRDefault="00AA2FAD" w:rsidP="00B502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</w:t>
            </w:r>
          </w:p>
        </w:tc>
        <w:tc>
          <w:tcPr>
            <w:tcW w:w="1474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956" w:type="dxa"/>
          </w:tcPr>
          <w:p w:rsidR="00C30053" w:rsidRPr="00C30053" w:rsidRDefault="00AA2FAD" w:rsidP="00B502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</w:t>
            </w:r>
          </w:p>
        </w:tc>
      </w:tr>
      <w:tr w:rsidR="00C30053" w:rsidRPr="00C30053" w:rsidTr="007B2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30053" w:rsidRPr="00C30053" w:rsidRDefault="00C30053" w:rsidP="00B502F3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C30053">
              <w:rPr>
                <w:rFonts w:ascii="Cambria" w:hAnsi="Cambria"/>
                <w:b w:val="0"/>
                <w:sz w:val="24"/>
                <w:szCs w:val="24"/>
              </w:rPr>
              <w:t>ÚO Rychnov n. K.</w:t>
            </w:r>
          </w:p>
        </w:tc>
        <w:tc>
          <w:tcPr>
            <w:tcW w:w="1474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</w:t>
            </w:r>
          </w:p>
        </w:tc>
        <w:tc>
          <w:tcPr>
            <w:tcW w:w="1474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1956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121</w:t>
            </w:r>
          </w:p>
        </w:tc>
      </w:tr>
      <w:tr w:rsidR="00C30053" w:rsidRPr="00C30053" w:rsidTr="007B2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30053" w:rsidRPr="00C30053" w:rsidRDefault="00C30053" w:rsidP="00B502F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C30053">
              <w:rPr>
                <w:rFonts w:ascii="Cambria" w:hAnsi="Cambria"/>
                <w:sz w:val="24"/>
                <w:szCs w:val="24"/>
              </w:rPr>
              <w:t>Celkem KHK</w:t>
            </w:r>
          </w:p>
        </w:tc>
        <w:tc>
          <w:tcPr>
            <w:tcW w:w="1474" w:type="dxa"/>
          </w:tcPr>
          <w:p w:rsidR="00C30053" w:rsidRPr="00C30053" w:rsidRDefault="00AA2FAD" w:rsidP="00B502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58</w:t>
            </w:r>
          </w:p>
        </w:tc>
        <w:tc>
          <w:tcPr>
            <w:tcW w:w="1474" w:type="dxa"/>
          </w:tcPr>
          <w:p w:rsidR="00C30053" w:rsidRPr="00C30053" w:rsidRDefault="00AA2FAD" w:rsidP="00B502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376</w:t>
            </w:r>
          </w:p>
        </w:tc>
        <w:tc>
          <w:tcPr>
            <w:tcW w:w="1474" w:type="dxa"/>
          </w:tcPr>
          <w:p w:rsidR="00C30053" w:rsidRPr="00C30053" w:rsidRDefault="00C30053" w:rsidP="00B502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C30053">
              <w:rPr>
                <w:rFonts w:ascii="Cambria" w:hAnsi="Cambria"/>
                <w:b/>
                <w:sz w:val="24"/>
                <w:szCs w:val="24"/>
              </w:rPr>
              <w:t>141</w:t>
            </w:r>
          </w:p>
        </w:tc>
        <w:tc>
          <w:tcPr>
            <w:tcW w:w="1956" w:type="dxa"/>
          </w:tcPr>
          <w:p w:rsidR="00C30053" w:rsidRPr="00C30053" w:rsidRDefault="00AA2FAD" w:rsidP="00B502F3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575</w:t>
            </w:r>
          </w:p>
        </w:tc>
      </w:tr>
    </w:tbl>
    <w:p w:rsidR="00355DFD" w:rsidRDefault="00C30053" w:rsidP="00B502F3">
      <w:pPr>
        <w:pStyle w:val="Titulek"/>
        <w:spacing w:line="276" w:lineRule="auto"/>
        <w:jc w:val="center"/>
        <w:rPr>
          <w:rFonts w:ascii="Cambria" w:hAnsi="Cambria"/>
        </w:rPr>
      </w:pPr>
      <w:r w:rsidRPr="00C30053">
        <w:rPr>
          <w:rFonts w:ascii="Cambria" w:hAnsi="Cambria"/>
        </w:rPr>
        <w:t xml:space="preserve">Tabulka </w:t>
      </w:r>
      <w:r w:rsidRPr="00C30053">
        <w:rPr>
          <w:rFonts w:ascii="Cambria" w:hAnsi="Cambria"/>
        </w:rPr>
        <w:fldChar w:fldCharType="begin"/>
      </w:r>
      <w:r w:rsidRPr="00C30053">
        <w:rPr>
          <w:rFonts w:ascii="Cambria" w:hAnsi="Cambria"/>
        </w:rPr>
        <w:instrText xml:space="preserve"> SEQ Tabulka \* ARABIC </w:instrText>
      </w:r>
      <w:r w:rsidRPr="00C30053">
        <w:rPr>
          <w:rFonts w:ascii="Cambria" w:hAnsi="Cambria"/>
        </w:rPr>
        <w:fldChar w:fldCharType="separate"/>
      </w:r>
      <w:r w:rsidR="00284BE6">
        <w:rPr>
          <w:rFonts w:ascii="Cambria" w:hAnsi="Cambria"/>
          <w:noProof/>
        </w:rPr>
        <w:t>1</w:t>
      </w:r>
      <w:r w:rsidRPr="00C30053">
        <w:rPr>
          <w:rFonts w:ascii="Cambria" w:hAnsi="Cambria"/>
        </w:rPr>
        <w:fldChar w:fldCharType="end"/>
      </w:r>
      <w:r w:rsidRPr="00C30053">
        <w:rPr>
          <w:rFonts w:ascii="Cambria" w:hAnsi="Cambria"/>
        </w:rPr>
        <w:t xml:space="preserve"> - Počet provedených kontrol v roce 2017</w:t>
      </w:r>
    </w:p>
    <w:p w:rsidR="00C30053" w:rsidRPr="00232627" w:rsidRDefault="00C30053" w:rsidP="001D51F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232627">
        <w:rPr>
          <w:rFonts w:ascii="Cambria" w:hAnsi="Cambria"/>
          <w:sz w:val="24"/>
          <w:szCs w:val="24"/>
        </w:rPr>
        <w:t xml:space="preserve">Z celkového počtu </w:t>
      </w:r>
      <w:r w:rsidR="008B7CB0">
        <w:rPr>
          <w:rFonts w:ascii="Cambria" w:hAnsi="Cambria"/>
          <w:sz w:val="24"/>
          <w:szCs w:val="24"/>
        </w:rPr>
        <w:t>434</w:t>
      </w:r>
      <w:r w:rsidR="00284BE6" w:rsidRPr="00232627">
        <w:rPr>
          <w:rFonts w:ascii="Cambria" w:hAnsi="Cambria"/>
          <w:sz w:val="24"/>
          <w:szCs w:val="24"/>
        </w:rPr>
        <w:t xml:space="preserve"> provedených komplexních a tematických kontrol </w:t>
      </w:r>
      <w:r w:rsidR="00FD2A85" w:rsidRPr="00232627">
        <w:rPr>
          <w:rFonts w:ascii="Cambria" w:hAnsi="Cambria"/>
          <w:sz w:val="24"/>
          <w:szCs w:val="24"/>
        </w:rPr>
        <w:t>bylo 303</w:t>
      </w:r>
      <w:r w:rsidR="00284BE6" w:rsidRPr="00232627">
        <w:rPr>
          <w:rFonts w:ascii="Cambria" w:hAnsi="Cambria"/>
          <w:sz w:val="24"/>
          <w:szCs w:val="24"/>
        </w:rPr>
        <w:t xml:space="preserve"> kontrol, u kterých byly zjištěny nedostatky a </w:t>
      </w:r>
      <w:r w:rsidR="008B7CB0">
        <w:rPr>
          <w:rFonts w:ascii="Cambria" w:hAnsi="Cambria"/>
          <w:sz w:val="24"/>
          <w:szCs w:val="24"/>
        </w:rPr>
        <w:t>131</w:t>
      </w:r>
      <w:r w:rsidR="00284BE6" w:rsidRPr="00232627">
        <w:rPr>
          <w:rFonts w:ascii="Cambria" w:hAnsi="Cambria"/>
          <w:sz w:val="24"/>
          <w:szCs w:val="24"/>
        </w:rPr>
        <w:t xml:space="preserve"> kontrol bez nedostatků</w:t>
      </w:r>
      <w:r w:rsidR="00232627">
        <w:rPr>
          <w:rFonts w:ascii="Cambria" w:hAnsi="Cambria"/>
          <w:sz w:val="24"/>
          <w:szCs w:val="24"/>
        </w:rPr>
        <w:t xml:space="preserve"> (viz Tabulka 2)</w:t>
      </w:r>
      <w:r w:rsidR="00284BE6" w:rsidRPr="00232627">
        <w:rPr>
          <w:rFonts w:ascii="Cambria" w:hAnsi="Cambria"/>
          <w:sz w:val="24"/>
          <w:szCs w:val="24"/>
        </w:rPr>
        <w:t>.</w:t>
      </w:r>
    </w:p>
    <w:p w:rsidR="00284BE6" w:rsidRDefault="00284BE6" w:rsidP="00B502F3">
      <w:pPr>
        <w:keepNext/>
        <w:spacing w:line="276" w:lineRule="auto"/>
        <w:jc w:val="center"/>
      </w:pPr>
      <w:r>
        <w:rPr>
          <w:noProof/>
          <w:lang w:eastAsia="cs-CZ"/>
        </w:rPr>
        <w:drawing>
          <wp:inline distT="0" distB="0" distL="0" distR="0" wp14:anchorId="64F03B25" wp14:editId="6F19D6FA">
            <wp:extent cx="5629275" cy="2657475"/>
            <wp:effectExtent l="0" t="0" r="9525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2F3" w:rsidRPr="00B502F3" w:rsidRDefault="00284BE6" w:rsidP="00B502F3">
      <w:pPr>
        <w:pStyle w:val="Titulek"/>
        <w:spacing w:line="276" w:lineRule="auto"/>
        <w:jc w:val="center"/>
        <w:rPr>
          <w:rFonts w:ascii="Cambria" w:hAnsi="Cambria"/>
          <w:noProof/>
        </w:rPr>
      </w:pPr>
      <w:r w:rsidRPr="00284BE6">
        <w:rPr>
          <w:rFonts w:ascii="Cambria" w:hAnsi="Cambria"/>
        </w:rPr>
        <w:t xml:space="preserve">Tabulka </w:t>
      </w:r>
      <w:r w:rsidRPr="00284BE6">
        <w:rPr>
          <w:rFonts w:ascii="Cambria" w:hAnsi="Cambria"/>
        </w:rPr>
        <w:fldChar w:fldCharType="begin"/>
      </w:r>
      <w:r w:rsidRPr="00284BE6">
        <w:rPr>
          <w:rFonts w:ascii="Cambria" w:hAnsi="Cambria"/>
        </w:rPr>
        <w:instrText xml:space="preserve"> SEQ Tabulka \* ARABIC </w:instrText>
      </w:r>
      <w:r w:rsidRPr="00284BE6">
        <w:rPr>
          <w:rFonts w:ascii="Cambria" w:hAnsi="Cambria"/>
        </w:rPr>
        <w:fldChar w:fldCharType="separate"/>
      </w:r>
      <w:r w:rsidRPr="00284BE6">
        <w:rPr>
          <w:rFonts w:ascii="Cambria" w:hAnsi="Cambria"/>
          <w:noProof/>
        </w:rPr>
        <w:t>2</w:t>
      </w:r>
      <w:r w:rsidRPr="00284BE6">
        <w:rPr>
          <w:rFonts w:ascii="Cambria" w:hAnsi="Cambria"/>
        </w:rPr>
        <w:fldChar w:fldCharType="end"/>
      </w:r>
      <w:r w:rsidRPr="00284BE6">
        <w:rPr>
          <w:rFonts w:ascii="Cambria" w:hAnsi="Cambria"/>
          <w:noProof/>
        </w:rPr>
        <w:t xml:space="preserve"> </w:t>
      </w:r>
      <w:r w:rsidR="00232627">
        <w:rPr>
          <w:rFonts w:ascii="Cambria" w:hAnsi="Cambria"/>
          <w:noProof/>
        </w:rPr>
        <w:t>–</w:t>
      </w:r>
      <w:r w:rsidRPr="00284BE6">
        <w:rPr>
          <w:rFonts w:ascii="Cambria" w:hAnsi="Cambria"/>
          <w:noProof/>
        </w:rPr>
        <w:t xml:space="preserve"> Po</w:t>
      </w:r>
      <w:r w:rsidR="00232627">
        <w:rPr>
          <w:rFonts w:ascii="Cambria" w:hAnsi="Cambria"/>
          <w:noProof/>
        </w:rPr>
        <w:t>měr kontrol s nedostatky a bez nedostatků za rok 2017</w:t>
      </w:r>
    </w:p>
    <w:p w:rsidR="009E1584" w:rsidRDefault="009E1584" w:rsidP="00B502F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1E17" w:rsidRPr="00B502F3" w:rsidRDefault="00F61E17" w:rsidP="00B502F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502F3">
        <w:rPr>
          <w:rFonts w:ascii="Cambria" w:hAnsi="Cambria"/>
          <w:sz w:val="24"/>
          <w:szCs w:val="24"/>
        </w:rPr>
        <w:lastRenderedPageBreak/>
        <w:t>Mezi nejčastěji zjištěné nedostatky v rámci provedených kontrol patřily tyto:</w:t>
      </w:r>
    </w:p>
    <w:p w:rsidR="00F61E17" w:rsidRPr="00B502F3" w:rsidRDefault="00F61E17" w:rsidP="00B502F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502F3">
        <w:rPr>
          <w:rFonts w:ascii="Cambria" w:hAnsi="Cambria"/>
          <w:sz w:val="24"/>
          <w:szCs w:val="24"/>
        </w:rPr>
        <w:t>neprovozuschopnost instalovaných požárně bezpečnostních zařízení a věcných prostředků požární ochrany,</w:t>
      </w:r>
    </w:p>
    <w:p w:rsidR="00F61E17" w:rsidRPr="00B502F3" w:rsidRDefault="00F61E17" w:rsidP="00B502F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502F3">
        <w:rPr>
          <w:rFonts w:ascii="Cambria" w:hAnsi="Cambria"/>
          <w:sz w:val="24"/>
          <w:szCs w:val="24"/>
        </w:rPr>
        <w:t>nedodržování stanovených podmínek požární bezpečnosti provozovaných činností a technologických postupů,</w:t>
      </w:r>
    </w:p>
    <w:p w:rsidR="00F61E17" w:rsidRPr="00B502F3" w:rsidRDefault="00F61E17" w:rsidP="00B502F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502F3">
        <w:rPr>
          <w:rFonts w:ascii="Cambria" w:hAnsi="Cambria"/>
          <w:sz w:val="24"/>
          <w:szCs w:val="24"/>
        </w:rPr>
        <w:t>neudržování volných únikových cest a volného přístupu k nouzovým východům,</w:t>
      </w:r>
    </w:p>
    <w:p w:rsidR="001D51F8" w:rsidRDefault="00F61E17" w:rsidP="00B502F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502F3">
        <w:rPr>
          <w:rFonts w:ascii="Cambria" w:hAnsi="Cambria"/>
          <w:sz w:val="24"/>
          <w:szCs w:val="24"/>
        </w:rPr>
        <w:t>neoznačení pracovišť příslušnými bezpečnostními značkami</w:t>
      </w:r>
      <w:r w:rsidR="001D51F8">
        <w:rPr>
          <w:rFonts w:ascii="Cambria" w:hAnsi="Cambria"/>
          <w:sz w:val="24"/>
          <w:szCs w:val="24"/>
        </w:rPr>
        <w:t>,</w:t>
      </w:r>
    </w:p>
    <w:p w:rsidR="00F61E17" w:rsidRPr="00B502F3" w:rsidRDefault="001D51F8" w:rsidP="00B502F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neaktuálnost dokumentace požární ochrany</w:t>
      </w:r>
      <w:r w:rsidR="00F61E17" w:rsidRPr="00B502F3">
        <w:rPr>
          <w:rFonts w:ascii="Cambria" w:hAnsi="Cambria"/>
          <w:sz w:val="24"/>
          <w:szCs w:val="24"/>
        </w:rPr>
        <w:t xml:space="preserve"> a</w:t>
      </w:r>
      <w:r>
        <w:rPr>
          <w:rFonts w:ascii="Cambria" w:hAnsi="Cambria"/>
          <w:sz w:val="24"/>
          <w:szCs w:val="24"/>
        </w:rPr>
        <w:t>j</w:t>
      </w:r>
      <w:r w:rsidR="00F61E17" w:rsidRPr="00B502F3">
        <w:rPr>
          <w:rFonts w:ascii="Cambria" w:hAnsi="Cambria"/>
          <w:sz w:val="24"/>
          <w:szCs w:val="24"/>
        </w:rPr>
        <w:t>.</w:t>
      </w:r>
    </w:p>
    <w:p w:rsidR="00B502F3" w:rsidRPr="00B502F3" w:rsidRDefault="00B502F3" w:rsidP="00B502F3">
      <w:pPr>
        <w:pStyle w:val="Odstavecseseznamem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502F3" w:rsidRPr="00645FE2" w:rsidRDefault="00B502F3" w:rsidP="0018068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645FE2">
        <w:rPr>
          <w:rFonts w:ascii="Cambria" w:hAnsi="Cambria"/>
          <w:b/>
          <w:sz w:val="24"/>
          <w:szCs w:val="24"/>
        </w:rPr>
        <w:t>Mimořádné kontrolní akce</w:t>
      </w:r>
      <w:r w:rsidR="00180688" w:rsidRPr="00645FE2">
        <w:rPr>
          <w:rFonts w:ascii="Cambria" w:hAnsi="Cambria"/>
          <w:b/>
          <w:sz w:val="24"/>
          <w:szCs w:val="24"/>
        </w:rPr>
        <w:t xml:space="preserve"> - k</w:t>
      </w:r>
      <w:r w:rsidRPr="00645FE2">
        <w:rPr>
          <w:rFonts w:ascii="Cambria" w:hAnsi="Cambria"/>
          <w:b/>
          <w:sz w:val="24"/>
          <w:szCs w:val="24"/>
        </w:rPr>
        <w:t>ontroly stanovené Ministerstvem vnitra – Generálním ředitelstvím Hasičského záchranného sboru České republiky (dále jen „MV-GŘ HZS ČR“)</w:t>
      </w:r>
    </w:p>
    <w:p w:rsidR="00B502F3" w:rsidRDefault="00B502F3" w:rsidP="001D51F8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MV-GŘ HZS ČR</w:t>
      </w:r>
      <w:r w:rsidRPr="00B502F3">
        <w:rPr>
          <w:rFonts w:ascii="Cambria" w:hAnsi="Cambria"/>
        </w:rPr>
        <w:t xml:space="preserve"> stanovilo pro rok 2017 dva </w:t>
      </w:r>
      <w:r>
        <w:rPr>
          <w:rFonts w:ascii="Cambria" w:hAnsi="Cambria"/>
        </w:rPr>
        <w:t>kontrolní úkoly.</w:t>
      </w:r>
    </w:p>
    <w:p w:rsidR="00B502F3" w:rsidRPr="00B502F3" w:rsidRDefault="00B502F3" w:rsidP="00B502F3">
      <w:pPr>
        <w:pStyle w:val="Default"/>
        <w:spacing w:line="276" w:lineRule="auto"/>
        <w:jc w:val="both"/>
        <w:rPr>
          <w:rFonts w:ascii="Cambria" w:hAnsi="Cambria"/>
        </w:rPr>
      </w:pPr>
    </w:p>
    <w:p w:rsidR="008A3B2F" w:rsidRDefault="00B502F3" w:rsidP="001D51F8">
      <w:pPr>
        <w:pStyle w:val="Default"/>
        <w:spacing w:line="276" w:lineRule="auto"/>
        <w:jc w:val="both"/>
        <w:rPr>
          <w:rFonts w:ascii="Cambria" w:hAnsi="Cambria"/>
        </w:rPr>
      </w:pPr>
      <w:r w:rsidRPr="00B502F3">
        <w:rPr>
          <w:rFonts w:ascii="Cambria" w:hAnsi="Cambria"/>
        </w:rPr>
        <w:t>Prvním</w:t>
      </w:r>
      <w:r>
        <w:rPr>
          <w:rFonts w:ascii="Cambria" w:hAnsi="Cambria"/>
        </w:rPr>
        <w:t xml:space="preserve"> </w:t>
      </w:r>
      <w:r w:rsidRPr="00B502F3">
        <w:rPr>
          <w:rFonts w:ascii="Cambria" w:hAnsi="Cambria"/>
        </w:rPr>
        <w:t>bylo zadání dlouhodobého</w:t>
      </w:r>
      <w:r>
        <w:rPr>
          <w:rFonts w:ascii="Cambria" w:hAnsi="Cambria"/>
        </w:rPr>
        <w:t xml:space="preserve"> kontrolního úkolu</w:t>
      </w:r>
      <w:r w:rsidRPr="00B502F3">
        <w:rPr>
          <w:rFonts w:ascii="Cambria" w:hAnsi="Cambria"/>
        </w:rPr>
        <w:t xml:space="preserve"> (na období let 2015</w:t>
      </w:r>
      <w:r>
        <w:rPr>
          <w:rFonts w:ascii="Cambria" w:hAnsi="Cambria"/>
        </w:rPr>
        <w:t xml:space="preserve"> </w:t>
      </w:r>
      <w:r w:rsidRPr="00B502F3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Pr="00B502F3">
        <w:rPr>
          <w:rFonts w:ascii="Cambria" w:hAnsi="Cambria"/>
        </w:rPr>
        <w:t xml:space="preserve">2019) </w:t>
      </w:r>
      <w:r>
        <w:rPr>
          <w:rFonts w:ascii="Cambria" w:hAnsi="Cambria"/>
        </w:rPr>
        <w:t xml:space="preserve">s názvem </w:t>
      </w:r>
      <w:r w:rsidRPr="00B502F3">
        <w:rPr>
          <w:rFonts w:ascii="Cambria" w:hAnsi="Cambria"/>
        </w:rPr>
        <w:t>„Kontroly kulturních památek“</w:t>
      </w:r>
      <w:r>
        <w:rPr>
          <w:rFonts w:ascii="Cambria" w:hAnsi="Cambria"/>
        </w:rPr>
        <w:t>, který je zaměřen na stav ochrany kulturního dědictví před požáry a jejich účinky</w:t>
      </w:r>
      <w:r w:rsidRPr="00B502F3">
        <w:rPr>
          <w:rFonts w:ascii="Cambria" w:hAnsi="Cambria"/>
        </w:rPr>
        <w:t xml:space="preserve">. </w:t>
      </w:r>
      <w:r>
        <w:rPr>
          <w:rFonts w:ascii="Cambria" w:hAnsi="Cambria"/>
        </w:rPr>
        <w:t>V rámci KHK</w:t>
      </w:r>
      <w:r w:rsidRPr="00B502F3">
        <w:rPr>
          <w:rFonts w:ascii="Cambria" w:hAnsi="Cambria"/>
        </w:rPr>
        <w:t xml:space="preserve"> bylo provedeno </w:t>
      </w:r>
      <w:r w:rsidR="00E571EA">
        <w:rPr>
          <w:rFonts w:ascii="Cambria" w:hAnsi="Cambria"/>
        </w:rPr>
        <w:t xml:space="preserve">celkem </w:t>
      </w:r>
      <w:r>
        <w:rPr>
          <w:rFonts w:ascii="Cambria" w:hAnsi="Cambria"/>
        </w:rPr>
        <w:t>12</w:t>
      </w:r>
      <w:r w:rsidRPr="00B502F3">
        <w:rPr>
          <w:rFonts w:ascii="Cambria" w:hAnsi="Cambria"/>
        </w:rPr>
        <w:t xml:space="preserve"> tematických kontrol kulturních památek</w:t>
      </w:r>
      <w:r w:rsidR="001D51F8">
        <w:rPr>
          <w:rFonts w:ascii="Cambria" w:hAnsi="Cambria"/>
        </w:rPr>
        <w:t>.</w:t>
      </w:r>
      <w:r>
        <w:rPr>
          <w:rFonts w:ascii="Cambria" w:hAnsi="Cambria"/>
        </w:rPr>
        <w:t xml:space="preserve"> Z tohoto počtu byly pouze 2 kontroly bez zjištěných nedostatků. U zbylých 10 kontrol bylo zjištěno celkem 75 nedostatků. Především se jednalo o závady v předložené dokumentaci, označení rozvodných zařízení elektrické energie, hlavních vypínačů elektrického proudu, uzávěrů vody, plynu a jejich přístupnost, označení únikových východů a směrů úniku a nevhodné umístění hasicích přístrojů.</w:t>
      </w:r>
    </w:p>
    <w:p w:rsidR="001D51F8" w:rsidRDefault="001D51F8" w:rsidP="001D51F8">
      <w:pPr>
        <w:pStyle w:val="Default"/>
        <w:spacing w:line="276" w:lineRule="auto"/>
        <w:ind w:firstLine="360"/>
        <w:jc w:val="both"/>
        <w:rPr>
          <w:rFonts w:ascii="Cambria" w:hAnsi="Cambria"/>
        </w:rPr>
      </w:pPr>
    </w:p>
    <w:p w:rsidR="00B502F3" w:rsidRDefault="008A3B2F" w:rsidP="001D51F8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Na měsíce červenec – září byl MV – GŘ HZS ČR vydán rozkaz k provedení mimořádných tematických kontrol s názvem „HAD 2017“. Cílem kontrol bylo prověřit stav zajištění požární bezpečnosti v restauračních zařízeních, klubech, zábavních podnicích atd. Objekty ke kontrole určila Policie ČR. V rámci KHK bylo provedeno 18 kontrol, kdy byly ve všech případech zjištěny nedostatky</w:t>
      </w:r>
      <w:r w:rsidR="001D51F8">
        <w:rPr>
          <w:rFonts w:ascii="Cambria" w:hAnsi="Cambria"/>
        </w:rPr>
        <w:t xml:space="preserve">, celkem 86 </w:t>
      </w:r>
      <w:r>
        <w:rPr>
          <w:rFonts w:ascii="Cambria" w:hAnsi="Cambria"/>
        </w:rPr>
        <w:t>nedostatků na úseku požární ochrany. Na základě výsledk</w:t>
      </w:r>
      <w:r w:rsidR="00180688">
        <w:rPr>
          <w:rFonts w:ascii="Cambria" w:hAnsi="Cambria"/>
        </w:rPr>
        <w:t>ů kontrol bylo zah</w:t>
      </w:r>
      <w:r>
        <w:rPr>
          <w:rFonts w:ascii="Cambria" w:hAnsi="Cambria"/>
        </w:rPr>
        <w:t>ájeno 8 správních řízení. Mezi nejčastější nedostatky patřilo označení čísel tísňového volání, označení rozvodných zařízení elektrické energie, hlavních vypínačů elektrického proudu, uzávěrů vody, plynu a jejich přístupnost, označení nouzových východů a směrů úniku, umístění, přístupnost a provo</w:t>
      </w:r>
      <w:r w:rsidR="00180688">
        <w:rPr>
          <w:rFonts w:ascii="Cambria" w:hAnsi="Cambria"/>
        </w:rPr>
        <w:t>zuschopnost hasicích přístrojů.</w:t>
      </w:r>
    </w:p>
    <w:p w:rsidR="00180688" w:rsidRPr="00645FE2" w:rsidRDefault="00180688" w:rsidP="00180688">
      <w:pPr>
        <w:pStyle w:val="Default"/>
        <w:spacing w:line="276" w:lineRule="auto"/>
        <w:jc w:val="both"/>
        <w:rPr>
          <w:rFonts w:ascii="Cambria" w:hAnsi="Cambria"/>
          <w:b/>
        </w:rPr>
      </w:pPr>
    </w:p>
    <w:p w:rsidR="00180688" w:rsidRPr="00645FE2" w:rsidRDefault="00180688" w:rsidP="00180688">
      <w:pPr>
        <w:pStyle w:val="Default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</w:rPr>
      </w:pPr>
      <w:r w:rsidRPr="00645FE2">
        <w:rPr>
          <w:rFonts w:ascii="Cambria" w:hAnsi="Cambria"/>
          <w:b/>
        </w:rPr>
        <w:t>Postih právnických a podnikajících fyzických osob</w:t>
      </w:r>
    </w:p>
    <w:p w:rsidR="00180688" w:rsidRDefault="00180688" w:rsidP="001D51F8">
      <w:pPr>
        <w:pStyle w:val="Default"/>
        <w:spacing w:line="276" w:lineRule="auto"/>
        <w:jc w:val="both"/>
        <w:rPr>
          <w:rFonts w:ascii="Cambria" w:hAnsi="Cambria"/>
        </w:rPr>
      </w:pPr>
      <w:r w:rsidRPr="00180688">
        <w:rPr>
          <w:rFonts w:ascii="Cambria" w:hAnsi="Cambria"/>
        </w:rPr>
        <w:t>V návaznosti na kontroly dodržování povinností stanovených předpisy o požár</w:t>
      </w:r>
      <w:r>
        <w:rPr>
          <w:rFonts w:ascii="Cambria" w:hAnsi="Cambria"/>
        </w:rPr>
        <w:t xml:space="preserve">ní ochraně u právnických osob a podnikajících fyzických osob </w:t>
      </w:r>
      <w:r w:rsidRPr="00180688">
        <w:rPr>
          <w:rFonts w:ascii="Cambria" w:hAnsi="Cambria"/>
        </w:rPr>
        <w:t xml:space="preserve">byly za zjištěné nedostatky ukládány pokuty. </w:t>
      </w:r>
    </w:p>
    <w:p w:rsidR="001D51F8" w:rsidRDefault="001D51F8" w:rsidP="001D51F8">
      <w:pPr>
        <w:pStyle w:val="Default"/>
        <w:spacing w:line="276" w:lineRule="auto"/>
        <w:jc w:val="both"/>
        <w:rPr>
          <w:rFonts w:ascii="Cambria" w:hAnsi="Cambria"/>
        </w:rPr>
      </w:pPr>
    </w:p>
    <w:p w:rsidR="00180688" w:rsidRDefault="00180688" w:rsidP="001D51F8">
      <w:pPr>
        <w:pStyle w:val="Default"/>
        <w:spacing w:line="276" w:lineRule="auto"/>
        <w:jc w:val="both"/>
        <w:rPr>
          <w:rFonts w:ascii="Cambria" w:hAnsi="Cambria"/>
        </w:rPr>
      </w:pPr>
      <w:r w:rsidRPr="00180688">
        <w:rPr>
          <w:rFonts w:ascii="Cambria" w:hAnsi="Cambria"/>
        </w:rPr>
        <w:t xml:space="preserve">Hasičský záchranný sbor kraje při výkonu státního požárního dozoru může uložit pokutu až do 500.000,- Kč právnické osobě nebo podnikající fyzické osobě provozující činnosti bez zvýšeného požárního nebezpečí nebo se zvýšeným požárním nebezpečím, která </w:t>
      </w:r>
      <w:r w:rsidRPr="00180688">
        <w:rPr>
          <w:rFonts w:ascii="Cambria" w:hAnsi="Cambria"/>
        </w:rPr>
        <w:lastRenderedPageBreak/>
        <w:t>porušila povinnost vyplývající z předpisů o požární ochraně. Hasičský záchranný sbor kraje při výkonu státního požárního dozoru může uložit pokutu až do 1.000.000,- Kč právnické osobě nebo podnikající fyzické osobě provozující činnosti s vysokým požárním nebezpečím, jestliže poruší povinnosti vyplývajíc</w:t>
      </w:r>
      <w:r>
        <w:rPr>
          <w:rFonts w:ascii="Cambria" w:hAnsi="Cambria"/>
        </w:rPr>
        <w:t>í z předpisů o požární ochraně.</w:t>
      </w:r>
    </w:p>
    <w:p w:rsidR="001D51F8" w:rsidRDefault="001D51F8" w:rsidP="00180688">
      <w:pPr>
        <w:pStyle w:val="Default"/>
        <w:spacing w:line="276" w:lineRule="auto"/>
        <w:jc w:val="both"/>
        <w:rPr>
          <w:rFonts w:ascii="Cambria" w:hAnsi="Cambria"/>
        </w:rPr>
      </w:pPr>
    </w:p>
    <w:p w:rsidR="00180688" w:rsidRPr="00180688" w:rsidRDefault="00180688" w:rsidP="00180688">
      <w:pPr>
        <w:pStyle w:val="Default"/>
        <w:spacing w:line="276" w:lineRule="auto"/>
        <w:jc w:val="both"/>
        <w:rPr>
          <w:rFonts w:ascii="Cambria" w:hAnsi="Cambria" w:cstheme="minorBidi"/>
          <w:color w:val="auto"/>
        </w:rPr>
      </w:pPr>
      <w:r>
        <w:rPr>
          <w:rFonts w:ascii="Cambria" w:hAnsi="Cambria"/>
        </w:rPr>
        <w:t>V</w:t>
      </w:r>
      <w:r w:rsidRPr="00180688">
        <w:rPr>
          <w:rFonts w:ascii="Cambria" w:hAnsi="Cambria" w:cstheme="minorBidi"/>
          <w:color w:val="auto"/>
        </w:rPr>
        <w:t xml:space="preserve"> průběhu roku 2017 bylo vydáno celkem </w:t>
      </w:r>
      <w:r w:rsidR="00960B90">
        <w:rPr>
          <w:rFonts w:ascii="Cambria" w:hAnsi="Cambria" w:cstheme="minorBidi"/>
          <w:color w:val="auto"/>
        </w:rPr>
        <w:t>45</w:t>
      </w:r>
      <w:r w:rsidRPr="00180688">
        <w:rPr>
          <w:rFonts w:ascii="Cambria" w:hAnsi="Cambria" w:cstheme="minorBidi"/>
          <w:color w:val="auto"/>
        </w:rPr>
        <w:t xml:space="preserve"> pravomocných správních rozhodnutí, z toho: </w:t>
      </w:r>
    </w:p>
    <w:p w:rsidR="00180688" w:rsidRDefault="00960B90" w:rsidP="00960B90">
      <w:pPr>
        <w:pStyle w:val="Default"/>
        <w:numPr>
          <w:ilvl w:val="0"/>
          <w:numId w:val="4"/>
        </w:numPr>
        <w:spacing w:after="23" w:line="276" w:lineRule="auto"/>
        <w:jc w:val="both"/>
        <w:rPr>
          <w:rFonts w:ascii="Cambria" w:hAnsi="Cambria" w:cstheme="minorBidi"/>
          <w:color w:val="auto"/>
        </w:rPr>
      </w:pPr>
      <w:r>
        <w:rPr>
          <w:rFonts w:ascii="Cambria" w:hAnsi="Cambria" w:cstheme="minorBidi"/>
          <w:color w:val="auto"/>
        </w:rPr>
        <w:t>9</w:t>
      </w:r>
      <w:r w:rsidR="00180688" w:rsidRPr="00180688">
        <w:rPr>
          <w:rFonts w:ascii="Cambria" w:hAnsi="Cambria" w:cstheme="minorBidi"/>
          <w:color w:val="auto"/>
        </w:rPr>
        <w:t xml:space="preserve"> rozhodn</w:t>
      </w:r>
      <w:r>
        <w:rPr>
          <w:rFonts w:ascii="Cambria" w:hAnsi="Cambria" w:cstheme="minorBidi"/>
          <w:color w:val="auto"/>
        </w:rPr>
        <w:t>utí o vyloučení věci z užívání,</w:t>
      </w:r>
    </w:p>
    <w:p w:rsidR="00960B90" w:rsidRPr="00180688" w:rsidRDefault="00960B90" w:rsidP="00960B90">
      <w:pPr>
        <w:pStyle w:val="Default"/>
        <w:numPr>
          <w:ilvl w:val="0"/>
          <w:numId w:val="4"/>
        </w:numPr>
        <w:spacing w:after="23" w:line="276" w:lineRule="auto"/>
        <w:jc w:val="both"/>
        <w:rPr>
          <w:rFonts w:ascii="Cambria" w:hAnsi="Cambria" w:cstheme="minorBidi"/>
          <w:color w:val="auto"/>
        </w:rPr>
      </w:pPr>
      <w:r>
        <w:rPr>
          <w:rFonts w:ascii="Cambria" w:hAnsi="Cambria" w:cstheme="minorBidi"/>
          <w:color w:val="auto"/>
        </w:rPr>
        <w:t>9 rozhodnutí o zákazu činnosti,</w:t>
      </w:r>
    </w:p>
    <w:p w:rsidR="00180688" w:rsidRPr="00180688" w:rsidRDefault="00960B90" w:rsidP="00960B90">
      <w:pPr>
        <w:pStyle w:val="Default"/>
        <w:numPr>
          <w:ilvl w:val="0"/>
          <w:numId w:val="4"/>
        </w:numPr>
        <w:spacing w:after="23" w:line="276" w:lineRule="auto"/>
        <w:jc w:val="both"/>
        <w:rPr>
          <w:rFonts w:ascii="Cambria" w:hAnsi="Cambria" w:cstheme="minorBidi"/>
          <w:color w:val="auto"/>
        </w:rPr>
      </w:pPr>
      <w:r>
        <w:rPr>
          <w:rFonts w:ascii="Cambria" w:hAnsi="Cambria" w:cstheme="minorBidi"/>
          <w:color w:val="auto"/>
        </w:rPr>
        <w:t>6</w:t>
      </w:r>
      <w:r w:rsidR="00180688" w:rsidRPr="00180688">
        <w:rPr>
          <w:rFonts w:ascii="Cambria" w:hAnsi="Cambria" w:cstheme="minorBidi"/>
          <w:color w:val="auto"/>
        </w:rPr>
        <w:t xml:space="preserve"> rozhodnutí – příkazů dle § 150 SŘ, jimiž byla právnické osobě nebo podnikající fyzické osobě uložena pokuta v celkové výši </w:t>
      </w:r>
      <w:r>
        <w:rPr>
          <w:rFonts w:ascii="Cambria" w:hAnsi="Cambria" w:cstheme="minorBidi"/>
          <w:color w:val="auto"/>
        </w:rPr>
        <w:t>20</w:t>
      </w:r>
      <w:r w:rsidR="001D51F8">
        <w:rPr>
          <w:rFonts w:ascii="Cambria" w:hAnsi="Cambria" w:cstheme="minorBidi"/>
          <w:color w:val="auto"/>
        </w:rPr>
        <w:t xml:space="preserve"> </w:t>
      </w:r>
      <w:r>
        <w:rPr>
          <w:rFonts w:ascii="Cambria" w:hAnsi="Cambria" w:cstheme="minorBidi"/>
          <w:color w:val="auto"/>
        </w:rPr>
        <w:t>000</w:t>
      </w:r>
      <w:r w:rsidR="00180688" w:rsidRPr="00180688">
        <w:rPr>
          <w:rFonts w:ascii="Cambria" w:hAnsi="Cambria" w:cstheme="minorBidi"/>
          <w:color w:val="auto"/>
        </w:rPr>
        <w:t xml:space="preserve">,- Kč, </w:t>
      </w:r>
    </w:p>
    <w:p w:rsidR="00180688" w:rsidRPr="00960B90" w:rsidRDefault="00180688" w:rsidP="00960B90">
      <w:pPr>
        <w:pStyle w:val="Default"/>
        <w:numPr>
          <w:ilvl w:val="0"/>
          <w:numId w:val="4"/>
        </w:numPr>
        <w:spacing w:after="23" w:line="276" w:lineRule="auto"/>
        <w:jc w:val="both"/>
        <w:rPr>
          <w:rFonts w:ascii="Cambria" w:hAnsi="Cambria" w:cstheme="minorBidi"/>
          <w:color w:val="auto"/>
        </w:rPr>
      </w:pPr>
      <w:r w:rsidRPr="00180688">
        <w:rPr>
          <w:rFonts w:ascii="Cambria" w:hAnsi="Cambria" w:cstheme="minorBidi"/>
          <w:color w:val="auto"/>
        </w:rPr>
        <w:t xml:space="preserve">v příkazním řízení tzv. příkazem na místě bylo právnickým osobám a podnikajícím fyzickým osobám uloženo celkem </w:t>
      </w:r>
      <w:r w:rsidR="00960B90">
        <w:rPr>
          <w:rFonts w:ascii="Cambria" w:hAnsi="Cambria" w:cstheme="minorBidi"/>
          <w:color w:val="auto"/>
        </w:rPr>
        <w:t>11</w:t>
      </w:r>
      <w:r w:rsidRPr="00180688">
        <w:rPr>
          <w:rFonts w:ascii="Cambria" w:hAnsi="Cambria" w:cstheme="minorBidi"/>
          <w:color w:val="auto"/>
        </w:rPr>
        <w:t xml:space="preserve"> pokut v celkové částce </w:t>
      </w:r>
      <w:r w:rsidR="00960B90">
        <w:rPr>
          <w:rFonts w:ascii="Cambria" w:hAnsi="Cambria" w:cstheme="minorBidi"/>
          <w:color w:val="auto"/>
        </w:rPr>
        <w:t>28</w:t>
      </w:r>
      <w:r w:rsidR="001D51F8">
        <w:rPr>
          <w:rFonts w:ascii="Cambria" w:hAnsi="Cambria" w:cstheme="minorBidi"/>
          <w:color w:val="auto"/>
        </w:rPr>
        <w:t xml:space="preserve"> </w:t>
      </w:r>
      <w:r w:rsidR="00960B90">
        <w:rPr>
          <w:rFonts w:ascii="Cambria" w:hAnsi="Cambria" w:cstheme="minorBidi"/>
          <w:color w:val="auto"/>
        </w:rPr>
        <w:t>000</w:t>
      </w:r>
      <w:r w:rsidRPr="00180688">
        <w:rPr>
          <w:rFonts w:ascii="Cambria" w:hAnsi="Cambria" w:cstheme="minorBidi"/>
          <w:color w:val="auto"/>
        </w:rPr>
        <w:t xml:space="preserve">,- Kč, dále byl v </w:t>
      </w:r>
      <w:r w:rsidR="00960B90">
        <w:rPr>
          <w:rFonts w:ascii="Cambria" w:hAnsi="Cambria" w:cstheme="minorBidi"/>
          <w:color w:val="auto"/>
        </w:rPr>
        <w:t>10</w:t>
      </w:r>
      <w:r w:rsidRPr="00180688">
        <w:rPr>
          <w:rFonts w:ascii="Cambria" w:hAnsi="Cambria" w:cstheme="minorBidi"/>
          <w:color w:val="auto"/>
        </w:rPr>
        <w:t xml:space="preserve"> případech ul</w:t>
      </w:r>
      <w:r w:rsidR="00960B90">
        <w:rPr>
          <w:rFonts w:ascii="Cambria" w:hAnsi="Cambria" w:cstheme="minorBidi"/>
          <w:color w:val="auto"/>
        </w:rPr>
        <w:t>ožen správní trest napomenutí.</w:t>
      </w:r>
    </w:p>
    <w:sectPr w:rsidR="00180688" w:rsidRPr="00960B9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35" w:rsidRDefault="00443C35" w:rsidP="00355DFD">
      <w:pPr>
        <w:spacing w:after="0" w:line="240" w:lineRule="auto"/>
      </w:pPr>
      <w:r>
        <w:separator/>
      </w:r>
    </w:p>
  </w:endnote>
  <w:endnote w:type="continuationSeparator" w:id="0">
    <w:p w:rsidR="00443C35" w:rsidRDefault="00443C35" w:rsidP="0035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FD" w:rsidRDefault="00355DFD">
    <w:pPr>
      <w:pStyle w:val="Zpat"/>
    </w:pPr>
    <w:r>
      <w:t>Zpracovala: kpt. Ing. Veronika Borůvková</w:t>
    </w:r>
    <w:r>
      <w:ptab w:relativeTo="margin" w:alignment="right" w:leader="none"/>
    </w:r>
    <w:r>
      <w:t>29. 1. 2018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35" w:rsidRDefault="00443C35" w:rsidP="00355DFD">
      <w:pPr>
        <w:spacing w:after="0" w:line="240" w:lineRule="auto"/>
      </w:pPr>
      <w:r>
        <w:separator/>
      </w:r>
    </w:p>
  </w:footnote>
  <w:footnote w:type="continuationSeparator" w:id="0">
    <w:p w:rsidR="00443C35" w:rsidRDefault="00443C35" w:rsidP="00355DFD">
      <w:pPr>
        <w:spacing w:after="0" w:line="240" w:lineRule="auto"/>
      </w:pPr>
      <w:r>
        <w:continuationSeparator/>
      </w:r>
    </w:p>
  </w:footnote>
  <w:footnote w:id="1">
    <w:p w:rsidR="00355DFD" w:rsidRPr="00B502F3" w:rsidRDefault="00355DFD" w:rsidP="00355DFD">
      <w:pPr>
        <w:pStyle w:val="Textpoznpodarou"/>
        <w:jc w:val="both"/>
        <w:rPr>
          <w:rFonts w:ascii="Cambria" w:hAnsi="Cambria"/>
        </w:rPr>
      </w:pPr>
      <w:r w:rsidRPr="00B502F3">
        <w:rPr>
          <w:rStyle w:val="Znakapoznpodarou"/>
          <w:rFonts w:ascii="Cambria" w:hAnsi="Cambria"/>
        </w:rPr>
        <w:footnoteRef/>
      </w:r>
      <w:r w:rsidRPr="00B502F3">
        <w:rPr>
          <w:rFonts w:ascii="Cambria" w:hAnsi="Cambria"/>
        </w:rPr>
        <w:t xml:space="preserve"> Státní požární dozor, vykonávaný kontrolou dodržování povinností stanovených předpisy o požární ochraně, je u fyzických osob prováděn dle § 35 písm. a) zákona o požární ochraně pouze v omezeném rozsahu plnění povinností podle § 2 odst. 2 a § 7 zákona o požární ochraně.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FD" w:rsidRPr="00355DFD" w:rsidRDefault="00443C35" w:rsidP="00284BE6">
    <w:pPr>
      <w:pStyle w:val="Zhlav"/>
      <w:jc w:val="right"/>
      <w:rPr>
        <w:b/>
        <w:color w:val="44546A" w:themeColor="text2"/>
        <w:sz w:val="20"/>
        <w:szCs w:val="20"/>
      </w:rPr>
    </w:pPr>
    <w:sdt>
      <w:sdtPr>
        <w:rPr>
          <w:b/>
        </w:rPr>
        <w:alias w:val="Název"/>
        <w:tag w:val=""/>
        <w:id w:val="-484788024"/>
        <w:placeholder>
          <w:docPart w:val="7CF4C4E8C6134D92A7440680D2A3B3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4BE6">
          <w:rPr>
            <w:b/>
          </w:rPr>
          <w:t>HZS Královéhradeckého kraje</w:t>
        </w:r>
      </w:sdtContent>
    </w:sdt>
  </w:p>
  <w:p w:rsidR="00355DFD" w:rsidRDefault="00355D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F25"/>
    <w:multiLevelType w:val="multilevel"/>
    <w:tmpl w:val="9636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FC0CE2"/>
    <w:multiLevelType w:val="hybridMultilevel"/>
    <w:tmpl w:val="CB3445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EB2"/>
    <w:multiLevelType w:val="hybridMultilevel"/>
    <w:tmpl w:val="6158FCD8"/>
    <w:lvl w:ilvl="0" w:tplc="29F4FF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93B4B"/>
    <w:multiLevelType w:val="multilevel"/>
    <w:tmpl w:val="9636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D"/>
    <w:rsid w:val="00000737"/>
    <w:rsid w:val="00103BB6"/>
    <w:rsid w:val="00180688"/>
    <w:rsid w:val="001B17D1"/>
    <w:rsid w:val="001D51F8"/>
    <w:rsid w:val="00232627"/>
    <w:rsid w:val="00284BE6"/>
    <w:rsid w:val="00355DFD"/>
    <w:rsid w:val="00443C35"/>
    <w:rsid w:val="004B3D0A"/>
    <w:rsid w:val="00560AD4"/>
    <w:rsid w:val="00645FE2"/>
    <w:rsid w:val="006D1473"/>
    <w:rsid w:val="006E1693"/>
    <w:rsid w:val="00791444"/>
    <w:rsid w:val="007B23B3"/>
    <w:rsid w:val="007F1753"/>
    <w:rsid w:val="008A3B2F"/>
    <w:rsid w:val="008B7CB0"/>
    <w:rsid w:val="00960B90"/>
    <w:rsid w:val="009E1584"/>
    <w:rsid w:val="009E1C32"/>
    <w:rsid w:val="00AA2FAD"/>
    <w:rsid w:val="00B502F3"/>
    <w:rsid w:val="00BB6686"/>
    <w:rsid w:val="00C30053"/>
    <w:rsid w:val="00E571EA"/>
    <w:rsid w:val="00F61E17"/>
    <w:rsid w:val="00F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EC191"/>
  <w15:chartTrackingRefBased/>
  <w15:docId w15:val="{4E819537-8280-4381-BF1F-3437BAFB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DFD"/>
  </w:style>
  <w:style w:type="paragraph" w:styleId="Zpat">
    <w:name w:val="footer"/>
    <w:basedOn w:val="Normln"/>
    <w:link w:val="ZpatChar"/>
    <w:uiPriority w:val="99"/>
    <w:unhideWhenUsed/>
    <w:rsid w:val="0035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DFD"/>
  </w:style>
  <w:style w:type="character" w:styleId="Zstupntext">
    <w:name w:val="Placeholder Text"/>
    <w:basedOn w:val="Standardnpsmoodstavce"/>
    <w:uiPriority w:val="99"/>
    <w:semiHidden/>
    <w:rsid w:val="00355DFD"/>
    <w:rPr>
      <w:color w:val="808080"/>
    </w:rPr>
  </w:style>
  <w:style w:type="paragraph" w:styleId="Odstavecseseznamem">
    <w:name w:val="List Paragraph"/>
    <w:basedOn w:val="Normln"/>
    <w:uiPriority w:val="34"/>
    <w:qFormat/>
    <w:rsid w:val="00355DF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5D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5D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55DFD"/>
    <w:rPr>
      <w:vertAlign w:val="superscript"/>
    </w:rPr>
  </w:style>
  <w:style w:type="table" w:styleId="Mkatabulky">
    <w:name w:val="Table Grid"/>
    <w:basedOn w:val="Normlntabulka"/>
    <w:uiPriority w:val="39"/>
    <w:rsid w:val="00C3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1">
    <w:name w:val="Grid Table 5 Dark Accent 1"/>
    <w:basedOn w:val="Normlntabulka"/>
    <w:uiPriority w:val="50"/>
    <w:rsid w:val="00C300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C300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B502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Kontroly v roce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počet kontrol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KK</c:v>
                </c:pt>
                <c:pt idx="1">
                  <c:v>TK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58</c:v>
                </c:pt>
                <c:pt idx="1">
                  <c:v>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74-477C-9912-CA1885B97A9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bez nedostatků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KK</c:v>
                </c:pt>
                <c:pt idx="1">
                  <c:v>TK</c:v>
                </c:pt>
              </c:strCache>
            </c:strRef>
          </c:cat>
          <c:val>
            <c:numRef>
              <c:f>List1!$C$2:$C$3</c:f>
              <c:numCache>
                <c:formatCode>General</c:formatCode>
                <c:ptCount val="2"/>
                <c:pt idx="0">
                  <c:v>15</c:v>
                </c:pt>
                <c:pt idx="1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74-477C-9912-CA1885B97A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25964591"/>
        <c:axId val="1426404223"/>
      </c:barChart>
      <c:catAx>
        <c:axId val="1525964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26404223"/>
        <c:crosses val="autoZero"/>
        <c:auto val="1"/>
        <c:lblAlgn val="ctr"/>
        <c:lblOffset val="100"/>
        <c:noMultiLvlLbl val="0"/>
      </c:catAx>
      <c:valAx>
        <c:axId val="1426404223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25964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F4C4E8C6134D92A7440680D2A3B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4D427-2634-49CD-B7AD-18C215FFFE27}"/>
      </w:docPartPr>
      <w:docPartBody>
        <w:p w:rsidR="001A3621" w:rsidRDefault="00B74A85" w:rsidP="00B74A85">
          <w:pPr>
            <w:pStyle w:val="7CF4C4E8C6134D92A7440680D2A3B3E9"/>
          </w:pPr>
          <w:r>
            <w:rPr>
              <w:color w:val="44546A" w:themeColor="text2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85"/>
    <w:rsid w:val="001A3621"/>
    <w:rsid w:val="00250FCD"/>
    <w:rsid w:val="00262E1B"/>
    <w:rsid w:val="009D354E"/>
    <w:rsid w:val="00B74A85"/>
    <w:rsid w:val="00B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988090384844749AE9D56863E825057">
    <w:name w:val="E988090384844749AE9D56863E825057"/>
    <w:rsid w:val="00B74A85"/>
  </w:style>
  <w:style w:type="character" w:styleId="Zstupntext">
    <w:name w:val="Placeholder Text"/>
    <w:basedOn w:val="Standardnpsmoodstavce"/>
    <w:uiPriority w:val="99"/>
    <w:semiHidden/>
    <w:rsid w:val="00B74A85"/>
    <w:rPr>
      <w:color w:val="808080"/>
    </w:rPr>
  </w:style>
  <w:style w:type="paragraph" w:customStyle="1" w:styleId="68E53C1A48C6420EABAD4317D3D2799E">
    <w:name w:val="68E53C1A48C6420EABAD4317D3D2799E"/>
    <w:rsid w:val="00B74A85"/>
  </w:style>
  <w:style w:type="paragraph" w:customStyle="1" w:styleId="3614FE24D85F40BBAB1EE5482EE4981F">
    <w:name w:val="3614FE24D85F40BBAB1EE5482EE4981F"/>
    <w:rsid w:val="00B74A85"/>
  </w:style>
  <w:style w:type="paragraph" w:customStyle="1" w:styleId="7CF4C4E8C6134D92A7440680D2A3B3E9">
    <w:name w:val="7CF4C4E8C6134D92A7440680D2A3B3E9"/>
    <w:rsid w:val="00B74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498446-3F64-4182-B4AD-2A9636A8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HZS Královéhradeckého kraje</vt:lpstr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HZS Královéhradeckého kraje</dc:title>
  <dc:subject/>
  <dc:creator>kpt. Ing. Veronika Borůvková</dc:creator>
  <cp:keywords/>
  <dc:description/>
  <cp:lastModifiedBy>Borůvková Veronika</cp:lastModifiedBy>
  <cp:revision>6</cp:revision>
  <dcterms:created xsi:type="dcterms:W3CDTF">2018-02-13T13:42:00Z</dcterms:created>
  <dcterms:modified xsi:type="dcterms:W3CDTF">2018-02-14T07:59:00Z</dcterms:modified>
</cp:coreProperties>
</file>