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z w:val="24"/>
          <w:szCs w:val="24"/>
        </w:rPr>
      </w:pPr>
      <w:r>
        <w:rPr>
          <w:b/>
          <w:noProof/>
          <w:lang w:eastAsia="cs-CZ"/>
        </w:rPr>
        <w:drawing>
          <wp:anchor distT="0" distB="0" distL="114300" distR="114300" simplePos="0" relativeHeight="251674624" behindDoc="1" locked="0" layoutInCell="1" allowOverlap="1">
            <wp:simplePos x="0" y="0"/>
            <wp:positionH relativeFrom="column">
              <wp:posOffset>5791200</wp:posOffset>
            </wp:positionH>
            <wp:positionV relativeFrom="paragraph">
              <wp:posOffset>0</wp:posOffset>
            </wp:positionV>
            <wp:extent cx="800100" cy="1217460"/>
            <wp:effectExtent l="0" t="0" r="0" b="1905"/>
            <wp:wrapTight wrapText="bothSides">
              <wp:wrapPolygon edited="0">
                <wp:start x="0" y="0"/>
                <wp:lineTo x="0" y="21296"/>
                <wp:lineTo x="21086" y="21296"/>
                <wp:lineTo x="2108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1217460"/>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eastAsia="cs-CZ"/>
        </w:rPr>
        <w:drawing>
          <wp:anchor distT="0" distB="0" distL="114300" distR="114300" simplePos="0" relativeHeight="251659264" behindDoc="1" locked="0" layoutInCell="1" allowOverlap="1">
            <wp:simplePos x="0" y="0"/>
            <wp:positionH relativeFrom="margin">
              <wp:posOffset>104140</wp:posOffset>
            </wp:positionH>
            <wp:positionV relativeFrom="margin">
              <wp:posOffset>-237</wp:posOffset>
            </wp:positionV>
            <wp:extent cx="815340" cy="1143635"/>
            <wp:effectExtent l="0" t="0" r="3810" b="0"/>
            <wp:wrapTight wrapText="bothSides">
              <wp:wrapPolygon edited="0">
                <wp:start x="0" y="0"/>
                <wp:lineTo x="0" y="21228"/>
                <wp:lineTo x="21196" y="21228"/>
                <wp:lineTo x="21196" y="0"/>
                <wp:lineTo x="0" y="0"/>
              </wp:wrapPolygon>
            </wp:wrapTight>
            <wp:docPr id="2" name="Obrázek 2" descr="upravený znak H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avený znak H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40" cy="114363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line="240" w:lineRule="auto"/>
        <w:jc w:val="center"/>
        <w:rPr>
          <w:rFonts w:ascii="Times New Roman" w:hAnsi="Times New Roman" w:cs="Times New Roman"/>
          <w:b/>
          <w:sz w:val="44"/>
          <w:szCs w:val="44"/>
        </w:rPr>
      </w:pPr>
    </w:p>
    <w:p>
      <w:pPr>
        <w:autoSpaceDE w:val="0"/>
        <w:autoSpaceDN w:val="0"/>
        <w:adjustRightInd w:val="0"/>
        <w:spacing w:after="0" w:line="240" w:lineRule="auto"/>
        <w:jc w:val="center"/>
        <w:rPr>
          <w:rFonts w:ascii="Times New Roman" w:hAnsi="Times New Roman" w:cs="Times New Roman"/>
          <w:i/>
          <w:color w:val="333300"/>
          <w:sz w:val="28"/>
          <w:szCs w:val="28"/>
        </w:rPr>
      </w:pPr>
      <w:r>
        <w:rPr>
          <w:rFonts w:ascii="Times New Roman" w:hAnsi="Times New Roman" w:cs="Times New Roman"/>
          <w:i/>
          <w:color w:val="333300"/>
          <w:sz w:val="28"/>
          <w:szCs w:val="28"/>
        </w:rPr>
        <w:t>Na v</w:t>
      </w:r>
      <w:r>
        <w:rPr>
          <w:rFonts w:ascii="Times New Roman" w:hAnsi="Times New Roman" w:cs="Times New Roman"/>
          <w:i/>
          <w:color w:val="333300"/>
          <w:sz w:val="32"/>
          <w:szCs w:val="32"/>
        </w:rPr>
        <w:t>ě</w:t>
      </w:r>
      <w:r>
        <w:rPr>
          <w:rFonts w:ascii="Times New Roman" w:hAnsi="Times New Roman" w:cs="Times New Roman"/>
          <w:i/>
          <w:color w:val="333300"/>
          <w:sz w:val="28"/>
          <w:szCs w:val="28"/>
        </w:rPr>
        <w:t>domost dává se, že nadaný poeta hledá se.</w:t>
      </w:r>
    </w:p>
    <w:p>
      <w:pPr>
        <w:autoSpaceDE w:val="0"/>
        <w:autoSpaceDN w:val="0"/>
        <w:adjustRightInd w:val="0"/>
        <w:spacing w:after="0" w:line="240" w:lineRule="auto"/>
        <w:jc w:val="center"/>
        <w:rPr>
          <w:rFonts w:ascii="Times New Roman" w:hAnsi="Times New Roman" w:cs="Times New Roman"/>
          <w:i/>
          <w:color w:val="333300"/>
          <w:sz w:val="28"/>
          <w:szCs w:val="28"/>
        </w:rPr>
      </w:pPr>
      <w:r>
        <w:rPr>
          <w:rFonts w:ascii="Times New Roman" w:hAnsi="Times New Roman" w:cs="Times New Roman"/>
          <w:i/>
          <w:color w:val="333300"/>
          <w:sz w:val="28"/>
          <w:szCs w:val="28"/>
        </w:rPr>
        <w:t>Kdo se veršem často ohání, a</w:t>
      </w:r>
      <w:r>
        <w:rPr>
          <w:rFonts w:ascii="Times New Roman" w:hAnsi="Times New Roman" w:cs="Times New Roman"/>
          <w:i/>
          <w:color w:val="333300"/>
          <w:sz w:val="32"/>
          <w:szCs w:val="32"/>
        </w:rPr>
        <w:t>ť</w:t>
      </w:r>
      <w:r>
        <w:rPr>
          <w:rFonts w:ascii="Times New Roman" w:hAnsi="Times New Roman" w:cs="Times New Roman"/>
          <w:i/>
          <w:color w:val="333300"/>
          <w:sz w:val="28"/>
          <w:szCs w:val="28"/>
        </w:rPr>
        <w:t xml:space="preserve"> v básni zv</w:t>
      </w:r>
      <w:r>
        <w:rPr>
          <w:rFonts w:ascii="Times New Roman" w:hAnsi="Times New Roman" w:cs="Times New Roman"/>
          <w:i/>
          <w:color w:val="333300"/>
          <w:sz w:val="32"/>
          <w:szCs w:val="32"/>
        </w:rPr>
        <w:t>ě</w:t>
      </w:r>
      <w:r>
        <w:rPr>
          <w:rFonts w:ascii="Times New Roman" w:hAnsi="Times New Roman" w:cs="Times New Roman"/>
          <w:i/>
          <w:color w:val="333300"/>
          <w:sz w:val="28"/>
          <w:szCs w:val="28"/>
        </w:rPr>
        <w:t>ční své nadání.</w:t>
      </w:r>
    </w:p>
    <w:p>
      <w:pPr>
        <w:spacing w:after="0" w:line="240" w:lineRule="auto"/>
        <w:jc w:val="center"/>
        <w:rPr>
          <w:rFonts w:ascii="Times New Roman" w:hAnsi="Times New Roman" w:cs="Times New Roman"/>
          <w:i/>
          <w:sz w:val="24"/>
          <w:szCs w:val="24"/>
        </w:rPr>
      </w:pPr>
      <w:r>
        <w:rPr>
          <w:rFonts w:ascii="Times New Roman" w:hAnsi="Times New Roman" w:cs="Times New Roman"/>
          <w:i/>
          <w:color w:val="333300"/>
          <w:sz w:val="28"/>
          <w:szCs w:val="28"/>
        </w:rPr>
        <w:t>Toho nemine bohatá odm</w:t>
      </w:r>
      <w:r>
        <w:rPr>
          <w:rFonts w:ascii="Times New Roman" w:hAnsi="Times New Roman" w:cs="Times New Roman"/>
          <w:i/>
          <w:color w:val="333300"/>
          <w:sz w:val="32"/>
          <w:szCs w:val="32"/>
        </w:rPr>
        <w:t>ě</w:t>
      </w:r>
      <w:r>
        <w:rPr>
          <w:rFonts w:ascii="Times New Roman" w:hAnsi="Times New Roman" w:cs="Times New Roman"/>
          <w:i/>
          <w:color w:val="333300"/>
          <w:sz w:val="28"/>
          <w:szCs w:val="28"/>
        </w:rPr>
        <w:t>na a pocta veliká mu bude složena.</w:t>
      </w:r>
    </w:p>
    <w:p>
      <w:pPr>
        <w:spacing w:before="240" w:after="0" w:line="240" w:lineRule="auto"/>
        <w:jc w:val="center"/>
        <w:rPr>
          <w:rFonts w:ascii="Times New Roman" w:hAnsi="Times New Roman" w:cs="Times New Roman"/>
          <w:b/>
          <w:sz w:val="36"/>
          <w:szCs w:val="36"/>
        </w:rPr>
      </w:pPr>
    </w:p>
    <w:p>
      <w:pPr>
        <w:spacing w:before="240" w:after="0" w:line="240" w:lineRule="auto"/>
        <w:jc w:val="center"/>
        <w:rPr>
          <w:rFonts w:ascii="Times New Roman" w:hAnsi="Times New Roman" w:cs="Times New Roman"/>
          <w:b/>
          <w:sz w:val="36"/>
          <w:szCs w:val="36"/>
        </w:rPr>
      </w:pPr>
      <w:r>
        <w:rPr>
          <w:rFonts w:ascii="Times New Roman" w:hAnsi="Times New Roman" w:cs="Times New Roman"/>
          <w:b/>
          <w:sz w:val="36"/>
          <w:szCs w:val="36"/>
        </w:rPr>
        <w:t>Soutěž o nejlepší hasičskou báseň</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MV-generální ředitelství Hasičského záchranného sboru ČR vyhlašuje 10. ročník projektu Dávají za nás ruku do ohně pod záštitou generálního ředitele Hasičského záchranného sboru ČR genmjr. Drahoslava Ryby. Náplní letošního ročníku je literární </w:t>
      </w:r>
      <w:r>
        <w:rPr>
          <w:rFonts w:ascii="Times New Roman" w:hAnsi="Times New Roman" w:cs="Times New Roman"/>
          <w:b/>
          <w:sz w:val="24"/>
          <w:szCs w:val="24"/>
        </w:rPr>
        <w:t>soutěž o nejlepší báseň o hasičích a pro hasiče.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Literární forma: </w:t>
      </w:r>
      <w:r>
        <w:rPr>
          <w:rFonts w:ascii="Times New Roman" w:hAnsi="Times New Roman" w:cs="Times New Roman"/>
          <w:sz w:val="24"/>
          <w:szCs w:val="24"/>
        </w:rPr>
        <w:t>báseň</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Téma:</w:t>
      </w:r>
      <w:r>
        <w:rPr>
          <w:rFonts w:ascii="Times New Roman" w:hAnsi="Times New Roman" w:cs="Times New Roman"/>
          <w:sz w:val="24"/>
          <w:szCs w:val="24"/>
        </w:rPr>
        <w:t xml:space="preserve"> </w:t>
      </w:r>
      <w:r>
        <w:rPr>
          <w:rFonts w:ascii="Times New Roman" w:hAnsi="Times New Roman" w:cs="Times New Roman"/>
          <w:b/>
          <w:sz w:val="24"/>
          <w:szCs w:val="24"/>
        </w:rPr>
        <w:t>Hasiči - 100 let nás zachraňují</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Rozsah:</w:t>
      </w:r>
      <w:r>
        <w:rPr>
          <w:rFonts w:ascii="Times New Roman" w:hAnsi="Times New Roman" w:cs="Times New Roman"/>
          <w:sz w:val="24"/>
          <w:szCs w:val="24"/>
        </w:rPr>
        <w:t xml:space="preserve"> není stanoven</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Věkové kategorie:</w:t>
      </w:r>
      <w:r>
        <w:rPr>
          <w:rFonts w:ascii="Times New Roman" w:hAnsi="Times New Roman" w:cs="Times New Roman"/>
          <w:sz w:val="24"/>
          <w:szCs w:val="24"/>
        </w:rPr>
        <w:t xml:space="preserve"> děti (MŠ, ZŠ I. stupeň, ZŠ II. stupeň, SŠ) a dospělí</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Speciální kategorie</w:t>
      </w:r>
      <w:r>
        <w:rPr>
          <w:rFonts w:ascii="Times New Roman" w:hAnsi="Times New Roman" w:cs="Times New Roman"/>
          <w:sz w:val="24"/>
          <w:szCs w:val="24"/>
        </w:rPr>
        <w:t>: hasiči profesionální a dobrovolní</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Uzávěrka:</w:t>
      </w:r>
      <w:r>
        <w:rPr>
          <w:rFonts w:ascii="Times New Roman" w:hAnsi="Times New Roman" w:cs="Times New Roman"/>
          <w:sz w:val="24"/>
          <w:szCs w:val="24"/>
        </w:rPr>
        <w:t xml:space="preserve"> 31. července 2018</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Pořadatel:</w:t>
      </w:r>
      <w:r>
        <w:rPr>
          <w:rFonts w:ascii="Times New Roman" w:hAnsi="Times New Roman" w:cs="Times New Roman"/>
          <w:sz w:val="24"/>
          <w:szCs w:val="24"/>
        </w:rPr>
        <w:t xml:space="preserve"> Hasičský záchranný sbor ČR</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Podmínky soutěže: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soutěže lze zasílat jen </w:t>
      </w:r>
      <w:r>
        <w:rPr>
          <w:rFonts w:ascii="Times New Roman" w:hAnsi="Times New Roman" w:cs="Times New Roman"/>
          <w:b/>
          <w:sz w:val="24"/>
          <w:szCs w:val="24"/>
        </w:rPr>
        <w:t xml:space="preserve">vlastní literární příspěvky, </w:t>
      </w:r>
      <w:r>
        <w:rPr>
          <w:rFonts w:ascii="Times New Roman" w:hAnsi="Times New Roman" w:cs="Times New Roman"/>
          <w:sz w:val="24"/>
          <w:szCs w:val="24"/>
        </w:rPr>
        <w:t>které je možné</w:t>
      </w:r>
      <w:r>
        <w:rPr>
          <w:rFonts w:ascii="Times New Roman" w:hAnsi="Times New Roman" w:cs="Times New Roman"/>
          <w:b/>
          <w:sz w:val="24"/>
          <w:szCs w:val="24"/>
        </w:rPr>
        <w:t xml:space="preserve"> doplnit ilustrací</w:t>
      </w:r>
      <w:r>
        <w:rPr>
          <w:rFonts w:ascii="Times New Roman" w:hAnsi="Times New Roman" w:cs="Times New Roman"/>
          <w:sz w:val="24"/>
          <w:szCs w:val="24"/>
        </w:rPr>
        <w:t xml:space="preserve">. K příspěvku je nutné přiložit </w:t>
      </w:r>
      <w:r>
        <w:rPr>
          <w:rFonts w:ascii="Times New Roman" w:hAnsi="Times New Roman" w:cs="Times New Roman"/>
          <w:b/>
          <w:sz w:val="24"/>
          <w:szCs w:val="24"/>
        </w:rPr>
        <w:t>vyplněnou přihlášku stvrzenou vlastnoručním podpisem</w:t>
      </w:r>
      <w:r>
        <w:rPr>
          <w:rFonts w:ascii="Times New Roman" w:hAnsi="Times New Roman" w:cs="Times New Roman"/>
          <w:sz w:val="24"/>
          <w:szCs w:val="24"/>
        </w:rPr>
        <w:t xml:space="preserve">, kterým je udělen souhlas s případným poskytnutím autorských práv. Ideálním postupem je vše naskenovat a v elektronické podobě </w:t>
      </w:r>
      <w:r>
        <w:rPr>
          <w:rFonts w:ascii="Times New Roman" w:hAnsi="Times New Roman" w:cs="Times New Roman"/>
          <w:b/>
          <w:sz w:val="24"/>
          <w:szCs w:val="24"/>
        </w:rPr>
        <w:t>zaslat emailem</w:t>
      </w:r>
      <w:r>
        <w:rPr>
          <w:rFonts w:ascii="Times New Roman" w:hAnsi="Times New Roman" w:cs="Times New Roman"/>
          <w:sz w:val="24"/>
          <w:szCs w:val="24"/>
        </w:rPr>
        <w:t xml:space="preserve">, příp. zaslat </w:t>
      </w:r>
      <w:r>
        <w:rPr>
          <w:rFonts w:ascii="Times New Roman" w:hAnsi="Times New Roman" w:cs="Times New Roman"/>
          <w:b/>
          <w:sz w:val="24"/>
          <w:szCs w:val="24"/>
        </w:rPr>
        <w:t>poštou</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Soutěžní práce je možné zasílat od 11. února do 31. července 2018. </w:t>
      </w:r>
      <w:r>
        <w:rPr>
          <w:rFonts w:ascii="Times New Roman" w:hAnsi="Times New Roman" w:cs="Times New Roman"/>
          <w:b/>
          <w:sz w:val="24"/>
          <w:szCs w:val="24"/>
        </w:rPr>
        <w:t>Hlavním porotcem</w:t>
      </w:r>
      <w:r>
        <w:rPr>
          <w:rFonts w:ascii="Times New Roman" w:hAnsi="Times New Roman" w:cs="Times New Roman"/>
          <w:sz w:val="24"/>
          <w:szCs w:val="24"/>
        </w:rPr>
        <w:t xml:space="preserve"> soutěže je generální ředitel HZS ČR genmjr. Drahoslav Ryba. Nejlepší vybrané příspěvky v každé soutěžní kategorii budou odměněny hasičskými dárky, otištěny v časopise 112 a použity v rámci oslav 100 let české státnosti.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Slavnostní </w:t>
      </w:r>
      <w:r>
        <w:rPr>
          <w:rFonts w:ascii="Times New Roman" w:hAnsi="Times New Roman" w:cs="Times New Roman"/>
          <w:b/>
          <w:sz w:val="24"/>
          <w:szCs w:val="24"/>
        </w:rPr>
        <w:t xml:space="preserve">vyhlášení vítězů </w:t>
      </w:r>
      <w:r>
        <w:rPr>
          <w:rFonts w:ascii="Times New Roman" w:hAnsi="Times New Roman" w:cs="Times New Roman"/>
          <w:sz w:val="24"/>
          <w:szCs w:val="24"/>
        </w:rPr>
        <w:t xml:space="preserve">proběhne 8. září 2018 v rámci akce Zbirožské hasičské </w:t>
      </w:r>
      <w:proofErr w:type="spellStart"/>
      <w:r>
        <w:rPr>
          <w:rFonts w:ascii="Times New Roman" w:hAnsi="Times New Roman" w:cs="Times New Roman"/>
          <w:sz w:val="24"/>
          <w:szCs w:val="24"/>
        </w:rPr>
        <w:t>tatrování</w:t>
      </w:r>
      <w:proofErr w:type="spellEnd"/>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Garant projektu </w:t>
      </w:r>
      <w:r>
        <w:rPr>
          <w:rFonts w:ascii="Times New Roman" w:hAnsi="Times New Roman" w:cs="Times New Roman"/>
          <w:sz w:val="24"/>
          <w:szCs w:val="24"/>
        </w:rPr>
        <w:t>a osoba přijímající soutěžní příspěvky</w:t>
      </w:r>
      <w:r>
        <w:rPr>
          <w:rFonts w:ascii="Times New Roman" w:hAnsi="Times New Roman" w:cs="Times New Roman"/>
          <w:b/>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Ing. Michaela Franclová, </w:t>
      </w:r>
      <w:hyperlink r:id="rId8" w:history="1">
        <w:r>
          <w:rPr>
            <w:rStyle w:val="Hypertextovodkaz"/>
            <w:rFonts w:ascii="Times New Roman" w:hAnsi="Times New Roman" w:cs="Times New Roman"/>
            <w:b/>
            <w:sz w:val="24"/>
            <w:szCs w:val="24"/>
          </w:rPr>
          <w:t>michaela.franclova@grh.izscr.cz</w:t>
        </w:r>
      </w:hyperlink>
      <w:r>
        <w:rPr>
          <w:rStyle w:val="Hypertextovodkaz"/>
          <w:rFonts w:ascii="Times New Roman" w:hAnsi="Times New Roman" w:cs="Times New Roman"/>
          <w:sz w:val="24"/>
          <w:szCs w:val="24"/>
        </w:rPr>
        <w:t xml:space="preserve"> </w:t>
      </w:r>
      <w:r>
        <w:rPr>
          <w:rStyle w:val="Hypertextovodkaz"/>
          <w:rFonts w:ascii="Times New Roman" w:hAnsi="Times New Roman" w:cs="Times New Roman"/>
          <w:color w:val="auto"/>
          <w:sz w:val="24"/>
          <w:szCs w:val="24"/>
          <w:u w:val="none"/>
        </w:rPr>
        <w:t xml:space="preserve">(předmět e-mailu: Hasičská básnička), </w:t>
      </w:r>
      <w:r>
        <w:rPr>
          <w:rStyle w:val="Hypertextovodkaz"/>
          <w:rFonts w:ascii="Times New Roman" w:hAnsi="Times New Roman" w:cs="Times New Roman"/>
          <w:color w:val="auto"/>
          <w:sz w:val="24"/>
          <w:szCs w:val="24"/>
          <w:u w:val="none"/>
        </w:rPr>
        <w:br/>
        <w:t xml:space="preserve">tel. </w:t>
      </w:r>
      <w:r>
        <w:rPr>
          <w:rFonts w:ascii="Times New Roman" w:hAnsi="Times New Roman" w:cs="Times New Roman"/>
          <w:sz w:val="24"/>
          <w:szCs w:val="24"/>
        </w:rPr>
        <w:t>950 819 717, MV-GŘ HZS ČR, Kloknerova 26, Poštovní přihrádka 69, 148 01 Praha 414.</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Další </w:t>
      </w:r>
      <w:r>
        <w:rPr>
          <w:rFonts w:ascii="Times New Roman" w:hAnsi="Times New Roman" w:cs="Times New Roman"/>
          <w:b/>
          <w:sz w:val="24"/>
          <w:szCs w:val="24"/>
        </w:rPr>
        <w:t>informace naleznete</w:t>
      </w:r>
      <w:r>
        <w:rPr>
          <w:rFonts w:ascii="Times New Roman" w:hAnsi="Times New Roman" w:cs="Times New Roman"/>
          <w:sz w:val="24"/>
          <w:szCs w:val="24"/>
        </w:rPr>
        <w:t xml:space="preserve"> na http://www.hzscr.cz/sluzby-pro-verejnost-souteze-a-vystavy.aspx</w:t>
      </w:r>
      <w:r>
        <w:rPr>
          <w:rFonts w:ascii="Times New Roman" w:hAnsi="Times New Roman" w:cs="Times New Roman"/>
          <w:b/>
          <w:sz w:val="24"/>
          <w:szCs w:val="24"/>
        </w:rPr>
        <w:t xml:space="preserve"> </w:t>
      </w:r>
      <w:r>
        <w:rPr>
          <w:rFonts w:ascii="Times New Roman" w:hAnsi="Times New Roman" w:cs="Times New Roman"/>
          <w:sz w:val="24"/>
          <w:szCs w:val="24"/>
        </w:rPr>
        <w:t xml:space="preserve">nebo </w:t>
      </w:r>
      <w:r>
        <w:rPr>
          <w:rFonts w:ascii="Times New Roman" w:hAnsi="Times New Roman" w:cs="Times New Roman"/>
          <w:sz w:val="24"/>
          <w:szCs w:val="24"/>
        </w:rPr>
        <w:br/>
        <w:t xml:space="preserve">na </w:t>
      </w:r>
      <w:proofErr w:type="spellStart"/>
      <w:r>
        <w:rPr>
          <w:rFonts w:ascii="Times New Roman" w:hAnsi="Times New Roman" w:cs="Times New Roman"/>
          <w:sz w:val="24"/>
          <w:szCs w:val="24"/>
        </w:rPr>
        <w:t>facebooku</w:t>
      </w:r>
      <w:proofErr w:type="spellEnd"/>
      <w:r>
        <w:rPr>
          <w:rFonts w:ascii="Times New Roman" w:hAnsi="Times New Roman" w:cs="Times New Roman"/>
          <w:sz w:val="24"/>
          <w:szCs w:val="24"/>
        </w:rPr>
        <w:t xml:space="preserve"> Hasičského záchranného sboru ČR.</w:t>
      </w:r>
    </w:p>
    <w:p>
      <w:pPr>
        <w:jc w:val="both"/>
      </w:pPr>
      <w:bookmarkStart w:id="0" w:name="_GoBack"/>
      <w:bookmarkEnd w:id="0"/>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C64C3"/>
    <w:multiLevelType w:val="multilevel"/>
    <w:tmpl w:val="ADAC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503CE"/>
    <w:multiLevelType w:val="hybridMultilevel"/>
    <w:tmpl w:val="54E07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EBF0072"/>
    <w:multiLevelType w:val="hybridMultilevel"/>
    <w:tmpl w:val="4608EE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FD24B94"/>
    <w:multiLevelType w:val="multilevel"/>
    <w:tmpl w:val="3FD0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807A8E"/>
    <w:multiLevelType w:val="multilevel"/>
    <w:tmpl w:val="DB18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62145C"/>
    <w:multiLevelType w:val="hybridMultilevel"/>
    <w:tmpl w:val="4C8051E4"/>
    <w:lvl w:ilvl="0" w:tplc="9C6A3ACE">
      <w:start w:val="100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FEF9E-D8BF-4CDA-9BCF-5D4FA3A2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next w:val="Normln"/>
    <w:link w:val="Nadpis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Pr>
      <w:color w:val="0563C1" w:themeColor="hyperlink"/>
      <w:u w:val="single"/>
    </w:rPr>
  </w:style>
  <w:style w:type="paragraph" w:styleId="Odstavecseseznamem">
    <w:name w:val="List Paragraph"/>
    <w:basedOn w:val="Normln"/>
    <w:uiPriority w:val="34"/>
    <w:qFormat/>
    <w:pPr>
      <w:ind w:left="720"/>
      <w:contextualSpacing/>
    </w:pPr>
  </w:style>
  <w:style w:type="character" w:customStyle="1" w:styleId="Nadpis1Char">
    <w:name w:val="Nadpis 1 Char"/>
    <w:basedOn w:val="Standardnpsmoodstavce"/>
    <w:link w:val="Nadpis1"/>
    <w:uiPriority w:val="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i/>
      <w:iCs/>
      <w:color w:val="2E74B5" w:themeColor="accent1" w:themeShade="BF"/>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8256">
      <w:bodyDiv w:val="1"/>
      <w:marLeft w:val="0"/>
      <w:marRight w:val="0"/>
      <w:marTop w:val="0"/>
      <w:marBottom w:val="0"/>
      <w:divBdr>
        <w:top w:val="none" w:sz="0" w:space="0" w:color="auto"/>
        <w:left w:val="none" w:sz="0" w:space="0" w:color="auto"/>
        <w:bottom w:val="none" w:sz="0" w:space="0" w:color="auto"/>
        <w:right w:val="none" w:sz="0" w:space="0" w:color="auto"/>
      </w:divBdr>
      <w:divsChild>
        <w:div w:id="478612454">
          <w:marLeft w:val="0"/>
          <w:marRight w:val="0"/>
          <w:marTop w:val="0"/>
          <w:marBottom w:val="750"/>
          <w:divBdr>
            <w:top w:val="none" w:sz="0" w:space="0" w:color="auto"/>
            <w:left w:val="none" w:sz="0" w:space="0" w:color="auto"/>
            <w:bottom w:val="none" w:sz="0" w:space="0" w:color="auto"/>
            <w:right w:val="none" w:sz="0" w:space="0" w:color="auto"/>
          </w:divBdr>
          <w:divsChild>
            <w:div w:id="2008709793">
              <w:marLeft w:val="0"/>
              <w:marRight w:val="0"/>
              <w:marTop w:val="0"/>
              <w:marBottom w:val="0"/>
              <w:divBdr>
                <w:top w:val="none" w:sz="0" w:space="0" w:color="auto"/>
                <w:left w:val="none" w:sz="0" w:space="0" w:color="auto"/>
                <w:bottom w:val="none" w:sz="0" w:space="0" w:color="auto"/>
                <w:right w:val="none" w:sz="0" w:space="0" w:color="auto"/>
              </w:divBdr>
              <w:divsChild>
                <w:div w:id="1241908881">
                  <w:marLeft w:val="0"/>
                  <w:marRight w:val="0"/>
                  <w:marTop w:val="0"/>
                  <w:marBottom w:val="150"/>
                  <w:divBdr>
                    <w:top w:val="single" w:sz="6" w:space="9" w:color="98C5DC"/>
                    <w:left w:val="single" w:sz="6" w:space="13" w:color="98C5DC"/>
                    <w:bottom w:val="single" w:sz="6" w:space="9" w:color="98C5DC"/>
                    <w:right w:val="single" w:sz="6" w:space="13" w:color="98C5DC"/>
                  </w:divBdr>
                  <w:divsChild>
                    <w:div w:id="13953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3429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18709665">
          <w:marLeft w:val="0"/>
          <w:marRight w:val="0"/>
          <w:marTop w:val="0"/>
          <w:marBottom w:val="0"/>
          <w:divBdr>
            <w:top w:val="none" w:sz="0" w:space="0" w:color="auto"/>
            <w:left w:val="none" w:sz="0" w:space="0" w:color="auto"/>
            <w:bottom w:val="none" w:sz="0" w:space="0" w:color="auto"/>
            <w:right w:val="none" w:sz="0" w:space="0" w:color="auto"/>
          </w:divBdr>
          <w:divsChild>
            <w:div w:id="1393772365">
              <w:marLeft w:val="0"/>
              <w:marRight w:val="0"/>
              <w:marTop w:val="0"/>
              <w:marBottom w:val="0"/>
              <w:divBdr>
                <w:top w:val="none" w:sz="0" w:space="0" w:color="auto"/>
                <w:left w:val="none" w:sz="0" w:space="0" w:color="auto"/>
                <w:bottom w:val="none" w:sz="0" w:space="0" w:color="auto"/>
                <w:right w:val="none" w:sz="0" w:space="0" w:color="auto"/>
              </w:divBdr>
              <w:divsChild>
                <w:div w:id="1070277163">
                  <w:marLeft w:val="0"/>
                  <w:marRight w:val="0"/>
                  <w:marTop w:val="0"/>
                  <w:marBottom w:val="0"/>
                  <w:divBdr>
                    <w:top w:val="none" w:sz="0" w:space="0" w:color="auto"/>
                    <w:left w:val="none" w:sz="0" w:space="0" w:color="auto"/>
                    <w:bottom w:val="none" w:sz="0" w:space="0" w:color="auto"/>
                    <w:right w:val="none" w:sz="0" w:space="0" w:color="auto"/>
                  </w:divBdr>
                  <w:divsChild>
                    <w:div w:id="2106881311">
                      <w:marLeft w:val="0"/>
                      <w:marRight w:val="0"/>
                      <w:marTop w:val="0"/>
                      <w:marBottom w:val="0"/>
                      <w:divBdr>
                        <w:top w:val="none" w:sz="0" w:space="0" w:color="auto"/>
                        <w:left w:val="none" w:sz="0" w:space="0" w:color="auto"/>
                        <w:bottom w:val="none" w:sz="0" w:space="0" w:color="auto"/>
                        <w:right w:val="none" w:sz="0" w:space="0" w:color="auto"/>
                      </w:divBdr>
                      <w:divsChild>
                        <w:div w:id="8920583">
                          <w:marLeft w:val="0"/>
                          <w:marRight w:val="0"/>
                          <w:marTop w:val="0"/>
                          <w:marBottom w:val="0"/>
                          <w:divBdr>
                            <w:top w:val="none" w:sz="0" w:space="0" w:color="auto"/>
                            <w:left w:val="none" w:sz="0" w:space="0" w:color="auto"/>
                            <w:bottom w:val="none" w:sz="0" w:space="0" w:color="auto"/>
                            <w:right w:val="none" w:sz="0" w:space="0" w:color="auto"/>
                          </w:divBdr>
                          <w:divsChild>
                            <w:div w:id="594366366">
                              <w:marLeft w:val="0"/>
                              <w:marRight w:val="0"/>
                              <w:marTop w:val="0"/>
                              <w:marBottom w:val="0"/>
                              <w:divBdr>
                                <w:top w:val="none" w:sz="0" w:space="0" w:color="auto"/>
                                <w:left w:val="none" w:sz="0" w:space="0" w:color="auto"/>
                                <w:bottom w:val="none" w:sz="0" w:space="0" w:color="auto"/>
                                <w:right w:val="none" w:sz="0" w:space="0" w:color="auto"/>
                              </w:divBdr>
                              <w:divsChild>
                                <w:div w:id="498539246">
                                  <w:marLeft w:val="0"/>
                                  <w:marRight w:val="0"/>
                                  <w:marTop w:val="0"/>
                                  <w:marBottom w:val="0"/>
                                  <w:divBdr>
                                    <w:top w:val="none" w:sz="0" w:space="0" w:color="auto"/>
                                    <w:left w:val="none" w:sz="0" w:space="0" w:color="auto"/>
                                    <w:bottom w:val="none" w:sz="0" w:space="0" w:color="auto"/>
                                    <w:right w:val="none" w:sz="0" w:space="0" w:color="auto"/>
                                  </w:divBdr>
                                </w:div>
                                <w:div w:id="1183666153">
                                  <w:marLeft w:val="0"/>
                                  <w:marRight w:val="0"/>
                                  <w:marTop w:val="0"/>
                                  <w:marBottom w:val="0"/>
                                  <w:divBdr>
                                    <w:top w:val="none" w:sz="0" w:space="0" w:color="auto"/>
                                    <w:left w:val="none" w:sz="0" w:space="0" w:color="auto"/>
                                    <w:bottom w:val="none" w:sz="0" w:space="0" w:color="auto"/>
                                    <w:right w:val="none" w:sz="0" w:space="0" w:color="auto"/>
                                  </w:divBdr>
                                </w:div>
                                <w:div w:id="12640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8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franclova@grh.izscr.cz"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D0C02-1258-4F5E-B8C0-99270579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285</Words>
  <Characters>1688</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Franclová</dc:creator>
  <cp:keywords/>
  <dc:description/>
  <cp:lastModifiedBy>Michaela Franclová</cp:lastModifiedBy>
  <cp:revision>7</cp:revision>
  <cp:lastPrinted>2018-01-12T16:45:00Z</cp:lastPrinted>
  <dcterms:created xsi:type="dcterms:W3CDTF">2018-01-22T10:08:00Z</dcterms:created>
  <dcterms:modified xsi:type="dcterms:W3CDTF">2018-01-24T14:06:00Z</dcterms:modified>
</cp:coreProperties>
</file>