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41B3" w14:textId="0FEE5537" w:rsidR="001818EB" w:rsidRDefault="001818EB" w:rsidP="005D7F7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SMLOUVA</w:t>
      </w:r>
    </w:p>
    <w:p w14:paraId="4D1A4E83" w14:textId="77777777" w:rsidR="00860293" w:rsidRPr="001818EB" w:rsidRDefault="00306340" w:rsidP="005D7F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18EB">
        <w:rPr>
          <w:rFonts w:ascii="Arial" w:hAnsi="Arial" w:cs="Arial"/>
          <w:b/>
          <w:bCs/>
          <w:sz w:val="22"/>
          <w:szCs w:val="22"/>
        </w:rPr>
        <w:t>čj.</w:t>
      </w:r>
      <w:r w:rsidR="00860293" w:rsidRPr="001818EB">
        <w:rPr>
          <w:rFonts w:ascii="Arial" w:hAnsi="Arial" w:cs="Arial"/>
          <w:b/>
          <w:bCs/>
          <w:sz w:val="22"/>
          <w:szCs w:val="22"/>
        </w:rPr>
        <w:t xml:space="preserve"> </w:t>
      </w:r>
      <w:r w:rsidR="003A1981" w:rsidRPr="003A1981">
        <w:rPr>
          <w:rFonts w:ascii="Arial" w:hAnsi="Arial" w:cs="Arial"/>
          <w:b/>
          <w:bCs/>
          <w:sz w:val="22"/>
          <w:szCs w:val="22"/>
        </w:rPr>
        <w:t>MV-</w:t>
      </w:r>
      <w:r w:rsidR="00FF0DB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3A1981" w:rsidRPr="003A1981">
        <w:rPr>
          <w:rFonts w:ascii="Arial" w:hAnsi="Arial" w:cs="Arial"/>
          <w:b/>
          <w:bCs/>
          <w:sz w:val="22"/>
          <w:szCs w:val="22"/>
        </w:rPr>
        <w:t>/PO-PSM-2021</w:t>
      </w:r>
    </w:p>
    <w:p w14:paraId="0542D34E" w14:textId="0DBD1EA1" w:rsidR="00093E80" w:rsidRPr="001818EB" w:rsidRDefault="0028686C" w:rsidP="005D7F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18EB">
        <w:rPr>
          <w:rFonts w:ascii="Arial" w:hAnsi="Arial" w:cs="Arial"/>
          <w:b/>
          <w:bCs/>
          <w:sz w:val="22"/>
          <w:szCs w:val="22"/>
        </w:rPr>
        <w:t xml:space="preserve">o vymezení </w:t>
      </w:r>
      <w:r w:rsidR="0037406D" w:rsidRPr="001818EB">
        <w:rPr>
          <w:rFonts w:ascii="Arial" w:hAnsi="Arial" w:cs="Arial"/>
          <w:b/>
          <w:bCs/>
          <w:sz w:val="22"/>
          <w:szCs w:val="22"/>
        </w:rPr>
        <w:t xml:space="preserve">práv a povinností mezi </w:t>
      </w:r>
      <w:r w:rsidR="00093E80" w:rsidRPr="001818EB">
        <w:rPr>
          <w:rFonts w:ascii="Arial" w:hAnsi="Arial" w:cs="Arial"/>
          <w:b/>
          <w:bCs/>
          <w:sz w:val="22"/>
          <w:szCs w:val="22"/>
        </w:rPr>
        <w:t xml:space="preserve">centrálním zadavatelem </w:t>
      </w:r>
      <w:r w:rsidR="00BB3906">
        <w:rPr>
          <w:rFonts w:ascii="Arial" w:hAnsi="Arial" w:cs="Arial"/>
          <w:b/>
          <w:bCs/>
          <w:sz w:val="22"/>
          <w:szCs w:val="22"/>
        </w:rPr>
        <w:t>a</w:t>
      </w:r>
    </w:p>
    <w:p w14:paraId="6FB11766" w14:textId="77777777" w:rsidR="0028686C" w:rsidRPr="001818EB" w:rsidRDefault="00093E80" w:rsidP="005D7F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18EB">
        <w:rPr>
          <w:rFonts w:ascii="Arial" w:hAnsi="Arial" w:cs="Arial"/>
          <w:b/>
          <w:sz w:val="22"/>
          <w:szCs w:val="22"/>
        </w:rPr>
        <w:t xml:space="preserve">pověřujícím zadavatelem </w:t>
      </w:r>
      <w:r w:rsidR="0028686C" w:rsidRPr="001818E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DB8981" w14:textId="77777777" w:rsidR="0028686C" w:rsidRDefault="0028686C" w:rsidP="005D7F7B">
      <w:pPr>
        <w:tabs>
          <w:tab w:val="left" w:pos="18"/>
          <w:tab w:val="left" w:pos="0"/>
        </w:tabs>
        <w:jc w:val="center"/>
        <w:rPr>
          <w:rFonts w:ascii="Arial" w:hAnsi="Arial" w:cs="Arial"/>
          <w:b/>
          <w:bCs/>
          <w:snapToGrid w:val="0"/>
        </w:rPr>
      </w:pPr>
    </w:p>
    <w:p w14:paraId="3C3717F8" w14:textId="77777777" w:rsidR="0003362C" w:rsidRPr="0028357A" w:rsidRDefault="0003362C" w:rsidP="005D7F7B">
      <w:pPr>
        <w:tabs>
          <w:tab w:val="left" w:pos="18"/>
          <w:tab w:val="left" w:pos="0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I</w:t>
      </w:r>
      <w:r w:rsidR="00C12BFA">
        <w:rPr>
          <w:rFonts w:ascii="Arial" w:hAnsi="Arial" w:cs="Arial"/>
          <w:b/>
          <w:bCs/>
          <w:snapToGrid w:val="0"/>
        </w:rPr>
        <w:t>.</w:t>
      </w:r>
    </w:p>
    <w:p w14:paraId="289F538C" w14:textId="77777777" w:rsidR="0028686C" w:rsidRPr="00093E80" w:rsidRDefault="0028686C" w:rsidP="005D7F7B">
      <w:pPr>
        <w:tabs>
          <w:tab w:val="left" w:pos="18"/>
          <w:tab w:val="left" w:pos="0"/>
        </w:tabs>
        <w:jc w:val="center"/>
        <w:rPr>
          <w:rFonts w:ascii="Arial" w:hAnsi="Arial" w:cs="Arial"/>
          <w:b/>
          <w:bCs/>
          <w:snapToGrid w:val="0"/>
        </w:rPr>
      </w:pPr>
      <w:r w:rsidRPr="00093E80">
        <w:rPr>
          <w:rFonts w:ascii="Arial" w:hAnsi="Arial" w:cs="Arial"/>
          <w:b/>
          <w:bCs/>
          <w:snapToGrid w:val="0"/>
        </w:rPr>
        <w:t>Smluvní strany</w:t>
      </w:r>
    </w:p>
    <w:p w14:paraId="0354DC28" w14:textId="77777777" w:rsidR="0028686C" w:rsidRPr="0028357A" w:rsidRDefault="0028686C" w:rsidP="0028686C">
      <w:pPr>
        <w:tabs>
          <w:tab w:val="left" w:pos="18"/>
          <w:tab w:val="left" w:pos="0"/>
        </w:tabs>
        <w:jc w:val="center"/>
        <w:rPr>
          <w:rFonts w:ascii="Arial" w:hAnsi="Arial" w:cs="Arial"/>
          <w:b/>
          <w:u w:val="single"/>
        </w:rPr>
      </w:pPr>
    </w:p>
    <w:p w14:paraId="698EAA25" w14:textId="41625936" w:rsidR="0028686C" w:rsidRPr="00093E80" w:rsidRDefault="0028686C" w:rsidP="00F71C7B">
      <w:pPr>
        <w:pStyle w:val="Nadpis1"/>
        <w:spacing w:after="120"/>
        <w:jc w:val="left"/>
        <w:rPr>
          <w:rFonts w:ascii="Arial" w:hAnsi="Arial" w:cs="Arial"/>
          <w:sz w:val="22"/>
          <w:szCs w:val="22"/>
        </w:rPr>
      </w:pPr>
      <w:r w:rsidRPr="0028357A">
        <w:rPr>
          <w:rFonts w:ascii="Arial" w:hAnsi="Arial" w:cs="Arial"/>
        </w:rPr>
        <w:t>1</w:t>
      </w:r>
      <w:r w:rsidRPr="00093E80">
        <w:rPr>
          <w:rFonts w:ascii="Arial" w:hAnsi="Arial" w:cs="Arial"/>
          <w:sz w:val="22"/>
          <w:szCs w:val="22"/>
        </w:rPr>
        <w:t xml:space="preserve">. Česká republika - </w:t>
      </w:r>
      <w:r w:rsidRPr="00036757">
        <w:rPr>
          <w:rFonts w:ascii="Arial" w:hAnsi="Arial" w:cs="Arial"/>
          <w:sz w:val="22"/>
          <w:szCs w:val="22"/>
        </w:rPr>
        <w:t>Ministerstvo vnitra</w:t>
      </w:r>
      <w:r w:rsidR="00085A01" w:rsidRPr="0046295C">
        <w:rPr>
          <w:rFonts w:ascii="Arial" w:hAnsi="Arial" w:cs="Arial"/>
          <w:i/>
          <w:sz w:val="22"/>
          <w:szCs w:val="22"/>
        </w:rPr>
        <w:t xml:space="preserve"> </w:t>
      </w:r>
    </w:p>
    <w:p w14:paraId="21222F74" w14:textId="11D6BB18" w:rsidR="00085A01" w:rsidRPr="00093E80" w:rsidRDefault="0028686C" w:rsidP="00085A01">
      <w:pPr>
        <w:pStyle w:val="Zkladntextodsazen3"/>
        <w:spacing w:after="120"/>
        <w:ind w:left="0"/>
        <w:rPr>
          <w:rFonts w:ascii="Arial" w:hAnsi="Arial" w:cs="Arial"/>
          <w:szCs w:val="22"/>
        </w:rPr>
      </w:pPr>
      <w:r w:rsidRPr="00093E80">
        <w:rPr>
          <w:rFonts w:ascii="Arial" w:hAnsi="Arial" w:cs="Arial"/>
          <w:szCs w:val="22"/>
        </w:rPr>
        <w:t>Se sídlem:</w:t>
      </w:r>
      <w:r w:rsidRPr="00093E80">
        <w:rPr>
          <w:rFonts w:ascii="Arial" w:hAnsi="Arial" w:cs="Arial"/>
          <w:szCs w:val="22"/>
        </w:rPr>
        <w:tab/>
      </w:r>
      <w:r w:rsidRPr="00093E80">
        <w:rPr>
          <w:rFonts w:ascii="Arial" w:hAnsi="Arial" w:cs="Arial"/>
          <w:szCs w:val="22"/>
        </w:rPr>
        <w:tab/>
      </w:r>
      <w:r w:rsidR="007A303C">
        <w:rPr>
          <w:rFonts w:ascii="Arial" w:hAnsi="Arial" w:cs="Arial"/>
          <w:szCs w:val="22"/>
          <w:lang w:val="cs-CZ"/>
        </w:rPr>
        <w:t>Nad Štolou 936/3, 170 34 Praha 7</w:t>
      </w:r>
    </w:p>
    <w:p w14:paraId="37832FBC" w14:textId="75D443A9" w:rsidR="003A1981" w:rsidRPr="003A1981" w:rsidRDefault="0028686C" w:rsidP="00036757">
      <w:pPr>
        <w:pStyle w:val="Zkladntextodsazen3"/>
        <w:spacing w:after="120"/>
        <w:ind w:left="2124" w:hanging="2124"/>
        <w:rPr>
          <w:rFonts w:ascii="Arial" w:hAnsi="Arial" w:cs="Arial"/>
          <w:szCs w:val="22"/>
        </w:rPr>
      </w:pPr>
      <w:r w:rsidRPr="00436C26">
        <w:rPr>
          <w:rFonts w:ascii="Arial" w:hAnsi="Arial" w:cs="Arial"/>
          <w:szCs w:val="22"/>
        </w:rPr>
        <w:t>Zastoupená:</w:t>
      </w:r>
      <w:r w:rsidRPr="00436C26">
        <w:rPr>
          <w:rFonts w:ascii="Arial" w:hAnsi="Arial" w:cs="Arial"/>
          <w:szCs w:val="22"/>
        </w:rPr>
        <w:tab/>
      </w:r>
      <w:r w:rsidR="007A303C">
        <w:rPr>
          <w:rFonts w:ascii="Arial" w:hAnsi="Arial" w:cs="Arial"/>
          <w:szCs w:val="22"/>
          <w:lang w:val="cs-CZ"/>
        </w:rPr>
        <w:t xml:space="preserve">Ministerstvem vnitra </w:t>
      </w:r>
      <w:r w:rsidR="007A303C" w:rsidRPr="007A303C">
        <w:rPr>
          <w:rFonts w:ascii="Arial" w:hAnsi="Arial" w:cs="Arial"/>
          <w:i/>
          <w:szCs w:val="22"/>
          <w:lang w:val="cs-CZ"/>
        </w:rPr>
        <w:t xml:space="preserve">– </w:t>
      </w:r>
      <w:r w:rsidR="007A303C" w:rsidRPr="00036757">
        <w:rPr>
          <w:rFonts w:ascii="Arial" w:hAnsi="Arial" w:cs="Arial"/>
          <w:szCs w:val="22"/>
          <w:lang w:val="cs-CZ"/>
        </w:rPr>
        <w:t>generálním ředitelstvím Hasičského záchranného sboru ČR, právně jednajícím</w:t>
      </w:r>
      <w:r w:rsidR="007A303C" w:rsidRPr="007A303C">
        <w:rPr>
          <w:rFonts w:ascii="Arial" w:hAnsi="Arial" w:cs="Arial"/>
          <w:i/>
          <w:szCs w:val="22"/>
          <w:lang w:val="cs-CZ"/>
        </w:rPr>
        <w:t xml:space="preserve"> </w:t>
      </w:r>
      <w:r w:rsidR="003A1981" w:rsidRPr="006039B8">
        <w:rPr>
          <w:rFonts w:ascii="Arial" w:hAnsi="Arial" w:cs="Arial"/>
          <w:szCs w:val="22"/>
          <w:lang w:val="cs-CZ"/>
        </w:rPr>
        <w:t>Ing. Tomášem Vlašánkem</w:t>
      </w:r>
      <w:r w:rsidR="003A1981" w:rsidRPr="006039B8">
        <w:rPr>
          <w:rFonts w:ascii="Arial" w:hAnsi="Arial" w:cs="Arial"/>
          <w:szCs w:val="22"/>
        </w:rPr>
        <w:t>,</w:t>
      </w:r>
      <w:r w:rsidR="003A1981" w:rsidRPr="006039B8">
        <w:rPr>
          <w:rFonts w:ascii="Arial" w:hAnsi="Arial" w:cs="Arial"/>
          <w:b/>
          <w:szCs w:val="22"/>
        </w:rPr>
        <w:t xml:space="preserve"> </w:t>
      </w:r>
      <w:r w:rsidR="003A1981" w:rsidRPr="006039B8">
        <w:rPr>
          <w:rFonts w:ascii="Arial" w:hAnsi="Arial" w:cs="Arial"/>
          <w:szCs w:val="22"/>
          <w:lang w:val="cs-CZ"/>
        </w:rPr>
        <w:t>vedoucím odd.</w:t>
      </w:r>
      <w:r w:rsidR="00AE7F2D" w:rsidRPr="006039B8">
        <w:rPr>
          <w:rFonts w:ascii="Arial" w:hAnsi="Arial" w:cs="Arial"/>
          <w:szCs w:val="22"/>
          <w:lang w:val="cs-CZ"/>
        </w:rPr>
        <w:t xml:space="preserve"> </w:t>
      </w:r>
      <w:r w:rsidR="003A1981" w:rsidRPr="006039B8">
        <w:rPr>
          <w:rFonts w:ascii="Arial" w:hAnsi="Arial" w:cs="Arial"/>
          <w:szCs w:val="22"/>
          <w:lang w:val="cs-CZ"/>
        </w:rPr>
        <w:t>VZ GŘ HZS ČR</w:t>
      </w:r>
    </w:p>
    <w:p w14:paraId="3ECB1AC9" w14:textId="77777777" w:rsidR="0028686C" w:rsidRPr="00093E80" w:rsidRDefault="0028686C" w:rsidP="00F71C7B">
      <w:pPr>
        <w:pStyle w:val="Zkladntextodsazen3"/>
        <w:spacing w:after="120"/>
        <w:ind w:left="0"/>
        <w:rPr>
          <w:rFonts w:ascii="Arial" w:hAnsi="Arial" w:cs="Arial"/>
          <w:szCs w:val="22"/>
        </w:rPr>
      </w:pPr>
      <w:r w:rsidRPr="00093E80">
        <w:rPr>
          <w:rFonts w:ascii="Arial" w:hAnsi="Arial" w:cs="Arial"/>
          <w:szCs w:val="22"/>
        </w:rPr>
        <w:t>IČ</w:t>
      </w:r>
      <w:r w:rsidR="00085A01" w:rsidRPr="00093E80">
        <w:rPr>
          <w:rFonts w:ascii="Arial" w:hAnsi="Arial" w:cs="Arial"/>
          <w:szCs w:val="22"/>
          <w:lang w:val="cs-CZ"/>
        </w:rPr>
        <w:t>O</w:t>
      </w:r>
      <w:r w:rsidRPr="00093E80">
        <w:rPr>
          <w:rFonts w:ascii="Arial" w:hAnsi="Arial" w:cs="Arial"/>
          <w:szCs w:val="22"/>
        </w:rPr>
        <w:t>:</w:t>
      </w:r>
      <w:r w:rsidRPr="00093E80">
        <w:rPr>
          <w:rFonts w:ascii="Arial" w:hAnsi="Arial" w:cs="Arial"/>
          <w:szCs w:val="22"/>
        </w:rPr>
        <w:tab/>
      </w:r>
      <w:r w:rsidRPr="00093E80">
        <w:rPr>
          <w:rFonts w:ascii="Arial" w:hAnsi="Arial" w:cs="Arial"/>
          <w:szCs w:val="22"/>
        </w:rPr>
        <w:tab/>
        <w:t xml:space="preserve"> </w:t>
      </w:r>
      <w:r w:rsidR="00933046" w:rsidRPr="00093E80">
        <w:rPr>
          <w:rFonts w:ascii="Arial" w:hAnsi="Arial" w:cs="Arial"/>
          <w:szCs w:val="22"/>
        </w:rPr>
        <w:tab/>
      </w:r>
      <w:r w:rsidRPr="00093E80">
        <w:rPr>
          <w:rFonts w:ascii="Arial" w:hAnsi="Arial" w:cs="Arial"/>
          <w:szCs w:val="22"/>
        </w:rPr>
        <w:t>00007064</w:t>
      </w:r>
    </w:p>
    <w:p w14:paraId="10CF628B" w14:textId="77777777" w:rsidR="0028686C" w:rsidRPr="00093E80" w:rsidRDefault="0028686C" w:rsidP="00F71C7B">
      <w:pPr>
        <w:pStyle w:val="Zkladntextodsazen3"/>
        <w:spacing w:after="120"/>
        <w:ind w:left="0"/>
        <w:rPr>
          <w:rFonts w:ascii="Arial" w:hAnsi="Arial" w:cs="Arial"/>
          <w:szCs w:val="22"/>
        </w:rPr>
      </w:pPr>
      <w:r w:rsidRPr="00093E80">
        <w:rPr>
          <w:rFonts w:ascii="Arial" w:hAnsi="Arial" w:cs="Arial"/>
          <w:szCs w:val="22"/>
        </w:rPr>
        <w:t>DIČ:</w:t>
      </w:r>
      <w:r w:rsidRPr="00093E80">
        <w:rPr>
          <w:rFonts w:ascii="Arial" w:hAnsi="Arial" w:cs="Arial"/>
          <w:szCs w:val="22"/>
        </w:rPr>
        <w:tab/>
      </w:r>
      <w:r w:rsidRPr="00093E80">
        <w:rPr>
          <w:rFonts w:ascii="Arial" w:hAnsi="Arial" w:cs="Arial"/>
          <w:szCs w:val="22"/>
        </w:rPr>
        <w:tab/>
        <w:t xml:space="preserve"> </w:t>
      </w:r>
      <w:r w:rsidR="00933046" w:rsidRPr="00093E80">
        <w:rPr>
          <w:rFonts w:ascii="Arial" w:hAnsi="Arial" w:cs="Arial"/>
          <w:szCs w:val="22"/>
        </w:rPr>
        <w:tab/>
      </w:r>
      <w:r w:rsidR="002B305B">
        <w:rPr>
          <w:rFonts w:ascii="Arial" w:hAnsi="Arial" w:cs="Arial"/>
          <w:szCs w:val="22"/>
        </w:rPr>
        <w:t>CZ</w:t>
      </w:r>
      <w:r w:rsidRPr="00093E80">
        <w:rPr>
          <w:rFonts w:ascii="Arial" w:hAnsi="Arial" w:cs="Arial"/>
          <w:szCs w:val="22"/>
        </w:rPr>
        <w:t>00007064</w:t>
      </w:r>
    </w:p>
    <w:p w14:paraId="1096FFDF" w14:textId="5A8DAEDA" w:rsidR="007A303C" w:rsidRPr="00036757" w:rsidRDefault="00BB3906" w:rsidP="00F71C7B">
      <w:pPr>
        <w:pStyle w:val="Zkladntextodsazen3"/>
        <w:spacing w:after="120"/>
        <w:ind w:left="0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ID datové schránky:</w:t>
      </w:r>
      <w:r>
        <w:rPr>
          <w:rFonts w:ascii="Arial" w:hAnsi="Arial" w:cs="Arial"/>
          <w:szCs w:val="22"/>
          <w:lang w:val="cs-CZ"/>
        </w:rPr>
        <w:tab/>
      </w:r>
      <w:r w:rsidRPr="00BB3906">
        <w:rPr>
          <w:rFonts w:ascii="Arial" w:hAnsi="Arial" w:cs="Arial"/>
          <w:szCs w:val="22"/>
          <w:lang w:val="cs-CZ"/>
        </w:rPr>
        <w:t>84taiur</w:t>
      </w:r>
    </w:p>
    <w:p w14:paraId="7F0439F2" w14:textId="0E8FE519" w:rsidR="0028686C" w:rsidRPr="00093E80" w:rsidRDefault="0028686C" w:rsidP="00F71C7B">
      <w:pPr>
        <w:pStyle w:val="Zkladntextodsazen3"/>
        <w:spacing w:after="120"/>
        <w:ind w:left="0"/>
        <w:rPr>
          <w:rFonts w:ascii="Arial" w:hAnsi="Arial" w:cs="Arial"/>
          <w:szCs w:val="22"/>
        </w:rPr>
      </w:pPr>
      <w:r w:rsidRPr="00093E80">
        <w:rPr>
          <w:rFonts w:ascii="Arial" w:hAnsi="Arial" w:cs="Arial"/>
          <w:szCs w:val="22"/>
        </w:rPr>
        <w:t xml:space="preserve">(dále jen </w:t>
      </w:r>
      <w:r w:rsidRPr="00093E80">
        <w:rPr>
          <w:rFonts w:ascii="Arial" w:hAnsi="Arial" w:cs="Arial"/>
          <w:b/>
          <w:bCs/>
          <w:szCs w:val="22"/>
        </w:rPr>
        <w:t>„</w:t>
      </w:r>
      <w:r w:rsidR="004D5662">
        <w:rPr>
          <w:rFonts w:ascii="Arial" w:hAnsi="Arial" w:cs="Arial"/>
          <w:b/>
          <w:bCs/>
          <w:szCs w:val="22"/>
          <w:lang w:val="cs-CZ"/>
        </w:rPr>
        <w:t>C</w:t>
      </w:r>
      <w:r w:rsidRPr="00093E80">
        <w:rPr>
          <w:rFonts w:ascii="Arial" w:hAnsi="Arial" w:cs="Arial"/>
          <w:b/>
          <w:bCs/>
          <w:szCs w:val="22"/>
        </w:rPr>
        <w:t>entrální zadavatel“</w:t>
      </w:r>
      <w:r w:rsidRPr="00093E80">
        <w:rPr>
          <w:rFonts w:ascii="Arial" w:hAnsi="Arial" w:cs="Arial"/>
          <w:szCs w:val="22"/>
        </w:rPr>
        <w:t>)</w:t>
      </w:r>
    </w:p>
    <w:p w14:paraId="602FF5BE" w14:textId="77777777" w:rsidR="0028686C" w:rsidRPr="00093E80" w:rsidRDefault="001D04F9" w:rsidP="00F71C7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93E80">
        <w:rPr>
          <w:rFonts w:ascii="Arial" w:hAnsi="Arial" w:cs="Arial"/>
          <w:b/>
          <w:sz w:val="22"/>
          <w:szCs w:val="22"/>
        </w:rPr>
        <w:t>a</w:t>
      </w:r>
    </w:p>
    <w:p w14:paraId="2AF36B8B" w14:textId="77777777" w:rsidR="00085A01" w:rsidRPr="00A942B1" w:rsidRDefault="0028686C" w:rsidP="00F71C7B">
      <w:pPr>
        <w:pStyle w:val="Zkladntextodsazen3"/>
        <w:spacing w:after="120"/>
        <w:ind w:left="0"/>
        <w:rPr>
          <w:rFonts w:ascii="Arial" w:hAnsi="Arial" w:cs="Arial"/>
          <w:b/>
          <w:bCs/>
          <w:szCs w:val="22"/>
        </w:rPr>
      </w:pPr>
      <w:r w:rsidRPr="00093E80">
        <w:rPr>
          <w:rFonts w:ascii="Arial" w:hAnsi="Arial" w:cs="Arial"/>
          <w:b/>
          <w:bCs/>
          <w:szCs w:val="22"/>
        </w:rPr>
        <w:t xml:space="preserve">2. </w:t>
      </w:r>
    </w:p>
    <w:p w14:paraId="57716E17" w14:textId="4154A116" w:rsidR="008E760F" w:rsidRPr="00FF0DB4" w:rsidRDefault="00FF0DB4" w:rsidP="008E760F">
      <w:pPr>
        <w:pStyle w:val="Zkladntextodsazen3"/>
        <w:spacing w:after="120"/>
        <w:ind w:left="0"/>
        <w:rPr>
          <w:rFonts w:ascii="Arial" w:hAnsi="Arial" w:cs="Arial"/>
          <w:b/>
          <w:bCs/>
          <w:i/>
          <w:iCs/>
          <w:szCs w:val="22"/>
          <w:lang w:val="cs-CZ"/>
        </w:rPr>
      </w:pPr>
      <w:permStart w:id="1182481009" w:edGrp="everyone"/>
      <w:r w:rsidRPr="00036757">
        <w:rPr>
          <w:rFonts w:ascii="Arial" w:hAnsi="Arial" w:cs="Arial"/>
          <w:b/>
          <w:bCs/>
          <w:szCs w:val="22"/>
          <w:highlight w:val="yellow"/>
          <w:lang w:val="cs-CZ"/>
        </w:rPr>
        <w:t>XXX</w:t>
      </w:r>
    </w:p>
    <w:permEnd w:id="1182481009"/>
    <w:p w14:paraId="359943D8" w14:textId="66B49AE3" w:rsidR="008E760F" w:rsidRPr="008E760F" w:rsidRDefault="008E760F" w:rsidP="00FF0DB4">
      <w:pPr>
        <w:pStyle w:val="Zkladntextodsazen3"/>
        <w:tabs>
          <w:tab w:val="left" w:pos="708"/>
          <w:tab w:val="left" w:pos="1416"/>
          <w:tab w:val="left" w:pos="2160"/>
        </w:tabs>
        <w:spacing w:after="120"/>
        <w:ind w:left="2127" w:hanging="2127"/>
        <w:rPr>
          <w:rFonts w:ascii="Arial" w:hAnsi="Arial" w:cs="Arial"/>
          <w:bCs/>
          <w:iCs/>
          <w:szCs w:val="22"/>
          <w:lang w:val="cs-CZ"/>
        </w:rPr>
      </w:pPr>
      <w:r w:rsidRPr="008E760F">
        <w:rPr>
          <w:rFonts w:ascii="Arial" w:hAnsi="Arial" w:cs="Arial"/>
          <w:szCs w:val="22"/>
        </w:rPr>
        <w:t>Se sídlem:</w:t>
      </w:r>
      <w:r w:rsidRPr="008E760F">
        <w:rPr>
          <w:rFonts w:ascii="Arial" w:hAnsi="Arial" w:cs="Arial"/>
          <w:szCs w:val="22"/>
        </w:rPr>
        <w:tab/>
      </w:r>
      <w:r w:rsidRPr="008E760F">
        <w:rPr>
          <w:rFonts w:ascii="Arial" w:hAnsi="Arial" w:cs="Arial"/>
          <w:szCs w:val="22"/>
        </w:rPr>
        <w:tab/>
      </w:r>
      <w:permStart w:id="1886404761" w:edGrp="everyone"/>
      <w:proofErr w:type="spellStart"/>
      <w:r w:rsidR="00FF0DB4" w:rsidRPr="00036757">
        <w:rPr>
          <w:rFonts w:ascii="Arial" w:hAnsi="Arial" w:cs="Arial"/>
          <w:bCs/>
          <w:iCs/>
          <w:szCs w:val="22"/>
          <w:highlight w:val="yellow"/>
          <w:lang w:val="cs-CZ"/>
        </w:rPr>
        <w:t>xxx</w:t>
      </w:r>
      <w:permEnd w:id="1886404761"/>
      <w:proofErr w:type="spellEnd"/>
    </w:p>
    <w:p w14:paraId="53CC86FD" w14:textId="39A6E4C3" w:rsidR="008E760F" w:rsidRPr="008E760F" w:rsidRDefault="008E760F" w:rsidP="00FF0DB4">
      <w:pPr>
        <w:pStyle w:val="Zkladntextodsazen3"/>
        <w:spacing w:after="120"/>
        <w:ind w:left="2127" w:hanging="2127"/>
        <w:jc w:val="left"/>
        <w:rPr>
          <w:rFonts w:ascii="Arial" w:hAnsi="Arial" w:cs="Arial"/>
          <w:bCs/>
          <w:i/>
          <w:iCs/>
          <w:szCs w:val="22"/>
          <w:lang w:val="cs-CZ"/>
        </w:rPr>
      </w:pPr>
      <w:r w:rsidRPr="008E760F">
        <w:rPr>
          <w:rFonts w:ascii="Arial" w:hAnsi="Arial" w:cs="Arial"/>
          <w:bCs/>
          <w:iCs/>
          <w:szCs w:val="22"/>
        </w:rPr>
        <w:t xml:space="preserve">Zastoupená: </w:t>
      </w:r>
      <w:r w:rsidRPr="008E760F">
        <w:rPr>
          <w:rFonts w:ascii="Arial" w:hAnsi="Arial" w:cs="Arial"/>
          <w:bCs/>
          <w:iCs/>
          <w:szCs w:val="22"/>
        </w:rPr>
        <w:tab/>
      </w:r>
      <w:permStart w:id="327566607" w:edGrp="everyone"/>
      <w:proofErr w:type="spellStart"/>
      <w:r w:rsidR="00FF0DB4" w:rsidRPr="00036757">
        <w:rPr>
          <w:rFonts w:ascii="Arial" w:hAnsi="Arial" w:cs="Arial"/>
          <w:bCs/>
          <w:iCs/>
          <w:szCs w:val="22"/>
          <w:highlight w:val="yellow"/>
          <w:lang w:val="cs-CZ"/>
        </w:rPr>
        <w:t>xxx</w:t>
      </w:r>
      <w:permEnd w:id="327566607"/>
      <w:proofErr w:type="spellEnd"/>
    </w:p>
    <w:p w14:paraId="686389B9" w14:textId="52A2CEB3" w:rsidR="008E760F" w:rsidRPr="008E760F" w:rsidRDefault="008E760F" w:rsidP="00FF0DB4">
      <w:pPr>
        <w:pStyle w:val="Zkladntextodsazen3"/>
        <w:tabs>
          <w:tab w:val="left" w:pos="2145"/>
        </w:tabs>
        <w:spacing w:after="120"/>
        <w:ind w:left="2127" w:hanging="2127"/>
        <w:rPr>
          <w:rFonts w:ascii="Arial" w:hAnsi="Arial" w:cs="Arial"/>
          <w:bCs/>
          <w:iCs/>
          <w:szCs w:val="22"/>
          <w:lang w:val="cs-CZ"/>
        </w:rPr>
      </w:pPr>
      <w:r w:rsidRPr="008E760F">
        <w:rPr>
          <w:rFonts w:ascii="Arial" w:hAnsi="Arial" w:cs="Arial"/>
          <w:bCs/>
          <w:iCs/>
          <w:szCs w:val="22"/>
        </w:rPr>
        <w:t>IČ</w:t>
      </w:r>
      <w:r w:rsidRPr="008E760F">
        <w:rPr>
          <w:rFonts w:ascii="Arial" w:hAnsi="Arial" w:cs="Arial"/>
          <w:bCs/>
          <w:iCs/>
          <w:szCs w:val="22"/>
          <w:lang w:val="cs-CZ"/>
        </w:rPr>
        <w:t>O</w:t>
      </w:r>
      <w:r w:rsidRPr="008E760F">
        <w:rPr>
          <w:rFonts w:ascii="Arial" w:hAnsi="Arial" w:cs="Arial"/>
          <w:bCs/>
          <w:iCs/>
          <w:szCs w:val="22"/>
        </w:rPr>
        <w:t>:</w:t>
      </w:r>
      <w:r w:rsidRPr="008E760F">
        <w:rPr>
          <w:rFonts w:ascii="Arial" w:hAnsi="Arial" w:cs="Arial"/>
          <w:bCs/>
          <w:iCs/>
          <w:szCs w:val="22"/>
        </w:rPr>
        <w:tab/>
      </w:r>
      <w:permStart w:id="999702596" w:edGrp="everyone"/>
      <w:proofErr w:type="spellStart"/>
      <w:r w:rsidR="00FF0DB4" w:rsidRPr="00036757">
        <w:rPr>
          <w:rFonts w:ascii="Arial" w:hAnsi="Arial" w:cs="Arial"/>
          <w:bCs/>
          <w:iCs/>
          <w:szCs w:val="22"/>
          <w:highlight w:val="yellow"/>
          <w:lang w:val="cs-CZ"/>
        </w:rPr>
        <w:t>xxx</w:t>
      </w:r>
      <w:permEnd w:id="999702596"/>
      <w:proofErr w:type="spellEnd"/>
    </w:p>
    <w:p w14:paraId="7A28E755" w14:textId="4AE09C44" w:rsidR="00586C84" w:rsidRDefault="00FF0DB4" w:rsidP="00FF0DB4">
      <w:pPr>
        <w:pStyle w:val="Normln0"/>
        <w:ind w:left="2127" w:hanging="212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DIČ: </w:t>
      </w:r>
      <w:r>
        <w:rPr>
          <w:rFonts w:ascii="Arial" w:hAnsi="Arial" w:cs="Arial"/>
          <w:bCs/>
          <w:iCs/>
          <w:sz w:val="22"/>
          <w:szCs w:val="22"/>
        </w:rPr>
        <w:tab/>
      </w:r>
      <w:permStart w:id="1540235651" w:edGrp="everyone"/>
      <w:r w:rsidRPr="00036757">
        <w:rPr>
          <w:rFonts w:ascii="Arial" w:hAnsi="Arial" w:cs="Arial"/>
          <w:bCs/>
          <w:iCs/>
          <w:sz w:val="22"/>
          <w:szCs w:val="22"/>
          <w:highlight w:val="yellow"/>
        </w:rPr>
        <w:t>xxx</w:t>
      </w:r>
      <w:permEnd w:id="1540235651"/>
    </w:p>
    <w:p w14:paraId="3147C9AD" w14:textId="77777777" w:rsidR="00586C84" w:rsidRDefault="00586C84" w:rsidP="00FF0DB4">
      <w:pPr>
        <w:pStyle w:val="Normln0"/>
        <w:ind w:left="2127" w:hanging="2127"/>
        <w:rPr>
          <w:rFonts w:ascii="Arial" w:hAnsi="Arial" w:cs="Arial"/>
          <w:bCs/>
          <w:iCs/>
          <w:sz w:val="22"/>
          <w:szCs w:val="22"/>
        </w:rPr>
      </w:pPr>
    </w:p>
    <w:p w14:paraId="4DA77B09" w14:textId="25D7C47B" w:rsidR="008E760F" w:rsidRPr="008E760F" w:rsidRDefault="00586C84" w:rsidP="00036757">
      <w:pPr>
        <w:pStyle w:val="Normln0"/>
        <w:rPr>
          <w:rFonts w:ascii="Arial" w:hAnsi="Arial" w:cs="Arial"/>
          <w:sz w:val="22"/>
          <w:szCs w:val="22"/>
        </w:rPr>
      </w:pPr>
      <w:r w:rsidRPr="00586C84">
        <w:rPr>
          <w:rFonts w:ascii="Arial" w:hAnsi="Arial" w:cs="Arial"/>
          <w:sz w:val="22"/>
          <w:szCs w:val="22"/>
        </w:rPr>
        <w:t>ID datové schránky:</w:t>
      </w:r>
      <w:r>
        <w:rPr>
          <w:rFonts w:ascii="Arial" w:hAnsi="Arial" w:cs="Arial"/>
          <w:sz w:val="22"/>
          <w:szCs w:val="22"/>
        </w:rPr>
        <w:tab/>
      </w:r>
      <w:permStart w:id="647196953" w:edGrp="everyone"/>
      <w:r w:rsidRPr="00036757">
        <w:rPr>
          <w:rFonts w:ascii="Arial" w:hAnsi="Arial" w:cs="Arial"/>
          <w:sz w:val="22"/>
          <w:szCs w:val="22"/>
          <w:highlight w:val="yellow"/>
        </w:rPr>
        <w:t>xxx</w:t>
      </w:r>
      <w:permEnd w:id="647196953"/>
    </w:p>
    <w:p w14:paraId="2D27F9A3" w14:textId="77777777" w:rsidR="008E760F" w:rsidRDefault="008E760F" w:rsidP="008E760F">
      <w:pPr>
        <w:pStyle w:val="Normln0"/>
        <w:rPr>
          <w:rFonts w:ascii="Arial" w:hAnsi="Arial" w:cs="Arial"/>
          <w:sz w:val="22"/>
          <w:szCs w:val="22"/>
        </w:rPr>
      </w:pPr>
    </w:p>
    <w:p w14:paraId="71A0B53C" w14:textId="61996C1D" w:rsidR="00F9595D" w:rsidRPr="00A942B1" w:rsidRDefault="00A942B1" w:rsidP="008E760F">
      <w:pPr>
        <w:pStyle w:val="Normln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A942B1">
        <w:rPr>
          <w:rFonts w:ascii="Arial" w:hAnsi="Arial" w:cs="Arial"/>
          <w:sz w:val="22"/>
          <w:szCs w:val="22"/>
        </w:rPr>
        <w:t xml:space="preserve">dále jen </w:t>
      </w:r>
      <w:r w:rsidRPr="00A942B1">
        <w:rPr>
          <w:rFonts w:ascii="Arial" w:hAnsi="Arial" w:cs="Arial"/>
          <w:bCs/>
          <w:sz w:val="22"/>
          <w:szCs w:val="22"/>
        </w:rPr>
        <w:t>„</w:t>
      </w:r>
      <w:r w:rsidR="004D5662">
        <w:rPr>
          <w:rFonts w:ascii="Arial" w:hAnsi="Arial" w:cs="Arial"/>
          <w:b/>
          <w:bCs/>
          <w:sz w:val="22"/>
          <w:szCs w:val="22"/>
        </w:rPr>
        <w:t>P</w:t>
      </w:r>
      <w:r w:rsidRPr="00A942B1">
        <w:rPr>
          <w:rFonts w:ascii="Arial" w:hAnsi="Arial" w:cs="Arial"/>
          <w:b/>
          <w:bCs/>
          <w:sz w:val="22"/>
          <w:szCs w:val="22"/>
        </w:rPr>
        <w:t>ověřující zadavatel“</w:t>
      </w:r>
      <w:r w:rsidRPr="00A942B1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14:paraId="3D55A287" w14:textId="77777777" w:rsidR="00A942B1" w:rsidRDefault="00A942B1" w:rsidP="00F9595D">
      <w:pPr>
        <w:pStyle w:val="Normln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948E5E5" w14:textId="55D56EAC" w:rsidR="00775F86" w:rsidRDefault="007A303C" w:rsidP="00F9595D">
      <w:pPr>
        <w:pStyle w:val="Normln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(</w:t>
      </w:r>
      <w:r w:rsidR="0028686C" w:rsidRPr="00093E80">
        <w:rPr>
          <w:rFonts w:ascii="Arial" w:hAnsi="Arial" w:cs="Arial"/>
          <w:bCs/>
          <w:iCs/>
          <w:sz w:val="22"/>
          <w:szCs w:val="22"/>
        </w:rPr>
        <w:t>společně označovány jako „</w:t>
      </w:r>
      <w:r w:rsidR="00586C84" w:rsidRPr="00036757">
        <w:rPr>
          <w:rFonts w:ascii="Arial" w:hAnsi="Arial" w:cs="Arial"/>
          <w:b/>
          <w:bCs/>
          <w:iCs/>
          <w:sz w:val="22"/>
          <w:szCs w:val="22"/>
        </w:rPr>
        <w:t>S</w:t>
      </w:r>
      <w:r w:rsidR="0028686C" w:rsidRPr="00036757">
        <w:rPr>
          <w:rFonts w:ascii="Arial" w:hAnsi="Arial" w:cs="Arial"/>
          <w:b/>
          <w:bCs/>
          <w:iCs/>
          <w:sz w:val="22"/>
          <w:szCs w:val="22"/>
        </w:rPr>
        <w:t>mluvní strany</w:t>
      </w:r>
      <w:r w:rsidR="0028686C" w:rsidRPr="00093E80">
        <w:rPr>
          <w:rFonts w:ascii="Arial" w:hAnsi="Arial" w:cs="Arial"/>
          <w:bCs/>
          <w:iCs/>
          <w:sz w:val="22"/>
          <w:szCs w:val="22"/>
        </w:rPr>
        <w:t>“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864728" w:rsidRPr="00093E80">
        <w:rPr>
          <w:rFonts w:ascii="Arial" w:hAnsi="Arial" w:cs="Arial"/>
          <w:bCs/>
          <w:iCs/>
          <w:sz w:val="22"/>
          <w:szCs w:val="22"/>
        </w:rPr>
        <w:t>,</w:t>
      </w:r>
    </w:p>
    <w:p w14:paraId="1CA8354C" w14:textId="77777777" w:rsidR="00775F86" w:rsidRDefault="00775F86" w:rsidP="00F9595D">
      <w:pPr>
        <w:pStyle w:val="Normln0"/>
        <w:jc w:val="both"/>
        <w:rPr>
          <w:rFonts w:ascii="Arial" w:hAnsi="Arial" w:cs="Arial"/>
          <w:sz w:val="22"/>
          <w:szCs w:val="22"/>
        </w:rPr>
      </w:pPr>
    </w:p>
    <w:p w14:paraId="7C115370" w14:textId="06211966" w:rsidR="00093E80" w:rsidRPr="00F231D4" w:rsidRDefault="00093E80" w:rsidP="00F9595D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F231D4">
        <w:rPr>
          <w:rFonts w:ascii="Arial" w:hAnsi="Arial" w:cs="Arial"/>
          <w:sz w:val="22"/>
          <w:szCs w:val="22"/>
        </w:rPr>
        <w:t>uzavírají v sou</w:t>
      </w:r>
      <w:r w:rsidR="00F9595D">
        <w:rPr>
          <w:rFonts w:ascii="Arial" w:hAnsi="Arial" w:cs="Arial"/>
          <w:sz w:val="22"/>
          <w:szCs w:val="22"/>
        </w:rPr>
        <w:t>ladu s § 1746 odst. 2 zákona č. </w:t>
      </w:r>
      <w:r w:rsidRPr="00F231D4">
        <w:rPr>
          <w:rFonts w:ascii="Arial" w:hAnsi="Arial" w:cs="Arial"/>
          <w:sz w:val="22"/>
          <w:szCs w:val="22"/>
        </w:rPr>
        <w:t>89/2012 Sb., občanský zákoník, (dále jen „</w:t>
      </w:r>
      <w:r w:rsidRPr="00036757">
        <w:rPr>
          <w:rFonts w:ascii="Arial" w:hAnsi="Arial" w:cs="Arial"/>
          <w:b/>
          <w:sz w:val="22"/>
          <w:szCs w:val="22"/>
        </w:rPr>
        <w:t>občanský zá</w:t>
      </w:r>
      <w:r w:rsidR="00F9595D" w:rsidRPr="00036757">
        <w:rPr>
          <w:rFonts w:ascii="Arial" w:hAnsi="Arial" w:cs="Arial"/>
          <w:b/>
          <w:sz w:val="22"/>
          <w:szCs w:val="22"/>
        </w:rPr>
        <w:t>koník</w:t>
      </w:r>
      <w:r w:rsidR="00F9595D">
        <w:rPr>
          <w:rFonts w:ascii="Arial" w:hAnsi="Arial" w:cs="Arial"/>
          <w:sz w:val="22"/>
          <w:szCs w:val="22"/>
        </w:rPr>
        <w:t>“) a § 9 odst. 4 zákona č. </w:t>
      </w:r>
      <w:r w:rsidRPr="00F231D4">
        <w:rPr>
          <w:rFonts w:ascii="Arial" w:hAnsi="Arial" w:cs="Arial"/>
          <w:sz w:val="22"/>
          <w:szCs w:val="22"/>
        </w:rPr>
        <w:t> 134/2016 Sb., o zadávání veřejných zakázek,</w:t>
      </w:r>
      <w:r w:rsidR="00F9595D">
        <w:rPr>
          <w:rFonts w:ascii="Arial" w:hAnsi="Arial" w:cs="Arial"/>
          <w:sz w:val="22"/>
          <w:szCs w:val="22"/>
        </w:rPr>
        <w:t xml:space="preserve"> ve</w:t>
      </w:r>
      <w:r w:rsidR="00586C84">
        <w:rPr>
          <w:rFonts w:ascii="Arial" w:hAnsi="Arial" w:cs="Arial"/>
          <w:sz w:val="22"/>
          <w:szCs w:val="22"/>
        </w:rPr>
        <w:t> </w:t>
      </w:r>
      <w:r w:rsidR="00F9595D">
        <w:rPr>
          <w:rFonts w:ascii="Arial" w:hAnsi="Arial" w:cs="Arial"/>
          <w:sz w:val="22"/>
          <w:szCs w:val="22"/>
        </w:rPr>
        <w:t>znění pozdějších předpisů</w:t>
      </w:r>
      <w:r w:rsidRPr="00F231D4">
        <w:rPr>
          <w:rFonts w:ascii="Arial" w:hAnsi="Arial" w:cs="Arial"/>
          <w:sz w:val="22"/>
          <w:szCs w:val="22"/>
        </w:rPr>
        <w:t xml:space="preserve"> (dále jen „</w:t>
      </w:r>
      <w:r w:rsidR="004D5662" w:rsidRPr="00036757">
        <w:rPr>
          <w:rFonts w:ascii="Arial" w:hAnsi="Arial" w:cs="Arial"/>
          <w:b/>
          <w:sz w:val="22"/>
          <w:szCs w:val="22"/>
        </w:rPr>
        <w:t>Z</w:t>
      </w:r>
      <w:r w:rsidRPr="00036757">
        <w:rPr>
          <w:rFonts w:ascii="Arial" w:hAnsi="Arial" w:cs="Arial"/>
          <w:b/>
          <w:sz w:val="22"/>
          <w:szCs w:val="22"/>
        </w:rPr>
        <w:t>ákon</w:t>
      </w:r>
      <w:r w:rsidRPr="00F231D4">
        <w:rPr>
          <w:rFonts w:ascii="Arial" w:hAnsi="Arial" w:cs="Arial"/>
          <w:sz w:val="22"/>
          <w:szCs w:val="22"/>
        </w:rPr>
        <w:t>“), tuto sml</w:t>
      </w:r>
      <w:r w:rsidR="00AB1701">
        <w:rPr>
          <w:rFonts w:ascii="Arial" w:hAnsi="Arial" w:cs="Arial"/>
          <w:sz w:val="22"/>
          <w:szCs w:val="22"/>
        </w:rPr>
        <w:t>ouvu o úpravě vzájemných práv a </w:t>
      </w:r>
      <w:r w:rsidRPr="00F231D4">
        <w:rPr>
          <w:rFonts w:ascii="Arial" w:hAnsi="Arial" w:cs="Arial"/>
          <w:sz w:val="22"/>
          <w:szCs w:val="22"/>
        </w:rPr>
        <w:t>povinností v</w:t>
      </w:r>
      <w:r w:rsidR="00F9595D">
        <w:rPr>
          <w:rFonts w:ascii="Arial" w:hAnsi="Arial" w:cs="Arial"/>
          <w:sz w:val="22"/>
          <w:szCs w:val="22"/>
        </w:rPr>
        <w:t xml:space="preserve"> souvislosti </w:t>
      </w:r>
      <w:r w:rsidR="007A303C">
        <w:rPr>
          <w:rFonts w:ascii="Arial" w:hAnsi="Arial" w:cs="Arial"/>
          <w:sz w:val="22"/>
          <w:szCs w:val="22"/>
        </w:rPr>
        <w:t>s centralizovaným zadáváním</w:t>
      </w:r>
      <w:r w:rsidRPr="00F231D4">
        <w:rPr>
          <w:rFonts w:ascii="Arial" w:hAnsi="Arial" w:cs="Arial"/>
          <w:sz w:val="22"/>
          <w:szCs w:val="22"/>
        </w:rPr>
        <w:t xml:space="preserve"> (dále jen „</w:t>
      </w:r>
      <w:r w:rsidRPr="00036757">
        <w:rPr>
          <w:rFonts w:ascii="Arial" w:hAnsi="Arial" w:cs="Arial"/>
          <w:b/>
          <w:sz w:val="22"/>
          <w:szCs w:val="22"/>
        </w:rPr>
        <w:t>Smlouva</w:t>
      </w:r>
      <w:r w:rsidRPr="00F231D4">
        <w:rPr>
          <w:rFonts w:ascii="Arial" w:hAnsi="Arial" w:cs="Arial"/>
          <w:sz w:val="22"/>
          <w:szCs w:val="22"/>
        </w:rPr>
        <w:t>“).</w:t>
      </w:r>
    </w:p>
    <w:p w14:paraId="3FBADDAF" w14:textId="77777777" w:rsidR="00181147" w:rsidRDefault="00181147" w:rsidP="00F71C7B">
      <w:pPr>
        <w:pStyle w:val="Normln0"/>
        <w:spacing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ED74EEC" w14:textId="77777777" w:rsidR="000036BE" w:rsidRPr="00E11425" w:rsidRDefault="00181147" w:rsidP="00F71C7B">
      <w:pPr>
        <w:pStyle w:val="Normln0"/>
        <w:spacing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II</w:t>
      </w:r>
      <w:r w:rsidR="000036BE" w:rsidRPr="00E11425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24FBB776" w14:textId="77777777" w:rsidR="0028686C" w:rsidRPr="00E11425" w:rsidRDefault="0028686C" w:rsidP="00F71C7B">
      <w:pPr>
        <w:pStyle w:val="Normln0"/>
        <w:spacing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11425">
        <w:rPr>
          <w:rFonts w:ascii="Arial" w:hAnsi="Arial" w:cs="Arial"/>
          <w:b/>
          <w:snapToGrid w:val="0"/>
          <w:sz w:val="22"/>
          <w:szCs w:val="22"/>
        </w:rPr>
        <w:t>Předmět a účel smlouvy</w:t>
      </w:r>
    </w:p>
    <w:p w14:paraId="67B9E9EE" w14:textId="0CCD2D7D" w:rsidR="00C974C7" w:rsidRPr="00AD2D1D" w:rsidRDefault="00C974C7" w:rsidP="00E64ADD">
      <w:pPr>
        <w:pStyle w:val="Zkladntextodsazen3"/>
        <w:numPr>
          <w:ilvl w:val="0"/>
          <w:numId w:val="8"/>
        </w:numPr>
        <w:tabs>
          <w:tab w:val="clear" w:pos="360"/>
          <w:tab w:val="num" w:pos="567"/>
        </w:tabs>
        <w:spacing w:after="120"/>
        <w:ind w:left="0" w:firstLine="284"/>
        <w:rPr>
          <w:rFonts w:ascii="Arial" w:hAnsi="Arial" w:cs="Arial"/>
          <w:szCs w:val="22"/>
        </w:rPr>
      </w:pPr>
      <w:r w:rsidRPr="00AD2D1D">
        <w:rPr>
          <w:rFonts w:ascii="Arial" w:hAnsi="Arial" w:cs="Arial"/>
          <w:szCs w:val="22"/>
        </w:rPr>
        <w:t xml:space="preserve">Předmětem této </w:t>
      </w:r>
      <w:r w:rsidR="00653447" w:rsidRPr="00AD2D1D">
        <w:rPr>
          <w:rFonts w:ascii="Arial" w:hAnsi="Arial" w:cs="Arial"/>
          <w:szCs w:val="22"/>
        </w:rPr>
        <w:t>S</w:t>
      </w:r>
      <w:r w:rsidR="00A9294A" w:rsidRPr="00C907D6">
        <w:rPr>
          <w:rFonts w:ascii="Arial" w:hAnsi="Arial" w:cs="Arial"/>
          <w:szCs w:val="22"/>
        </w:rPr>
        <w:t>mlouvy</w:t>
      </w:r>
      <w:r w:rsidR="00864728" w:rsidRPr="00C907D6">
        <w:rPr>
          <w:rFonts w:ascii="Arial" w:hAnsi="Arial" w:cs="Arial"/>
          <w:szCs w:val="22"/>
        </w:rPr>
        <w:t xml:space="preserve"> </w:t>
      </w:r>
      <w:r w:rsidRPr="00586C84">
        <w:rPr>
          <w:rFonts w:ascii="Arial" w:hAnsi="Arial" w:cs="Arial"/>
          <w:szCs w:val="22"/>
        </w:rPr>
        <w:t xml:space="preserve">je </w:t>
      </w:r>
      <w:r w:rsidR="008E2917" w:rsidRPr="00586C84">
        <w:rPr>
          <w:rFonts w:ascii="Arial" w:hAnsi="Arial" w:cs="Arial"/>
          <w:szCs w:val="22"/>
          <w:lang w:val="cs-CZ"/>
        </w:rPr>
        <w:t xml:space="preserve">zejména </w:t>
      </w:r>
      <w:r w:rsidRPr="00586C84">
        <w:rPr>
          <w:rFonts w:ascii="Arial" w:hAnsi="Arial" w:cs="Arial"/>
          <w:szCs w:val="22"/>
        </w:rPr>
        <w:t xml:space="preserve">úprava </w:t>
      </w:r>
      <w:r w:rsidR="008E2917" w:rsidRPr="00586C84">
        <w:rPr>
          <w:rFonts w:ascii="Arial" w:hAnsi="Arial" w:cs="Arial"/>
          <w:szCs w:val="22"/>
          <w:lang w:val="cs-CZ"/>
        </w:rPr>
        <w:t xml:space="preserve">vzájemných </w:t>
      </w:r>
      <w:r w:rsidRPr="00586C84">
        <w:rPr>
          <w:rFonts w:ascii="Arial" w:hAnsi="Arial" w:cs="Arial"/>
          <w:szCs w:val="22"/>
        </w:rPr>
        <w:t xml:space="preserve">práv a povinností </w:t>
      </w:r>
      <w:r w:rsidR="004D5662" w:rsidRPr="00586C84">
        <w:rPr>
          <w:rFonts w:ascii="Arial" w:hAnsi="Arial" w:cs="Arial"/>
          <w:szCs w:val="22"/>
          <w:lang w:val="cs-CZ"/>
        </w:rPr>
        <w:t>C</w:t>
      </w:r>
      <w:r w:rsidRPr="00586C84">
        <w:rPr>
          <w:rFonts w:ascii="Arial" w:hAnsi="Arial" w:cs="Arial"/>
          <w:szCs w:val="22"/>
        </w:rPr>
        <w:t>entrálního zadavatele a </w:t>
      </w:r>
      <w:r w:rsidR="004D5662" w:rsidRPr="00586C84">
        <w:rPr>
          <w:rFonts w:ascii="Arial" w:hAnsi="Arial" w:cs="Arial"/>
          <w:szCs w:val="22"/>
          <w:lang w:val="cs-CZ"/>
        </w:rPr>
        <w:t>P</w:t>
      </w:r>
      <w:r w:rsidR="0093483D" w:rsidRPr="00586C84">
        <w:rPr>
          <w:rFonts w:ascii="Arial" w:hAnsi="Arial" w:cs="Arial"/>
          <w:szCs w:val="22"/>
          <w:lang w:val="cs-CZ"/>
        </w:rPr>
        <w:t>ověřujícíh</w:t>
      </w:r>
      <w:r w:rsidR="007A303C" w:rsidRPr="00586C84">
        <w:rPr>
          <w:rFonts w:ascii="Arial" w:hAnsi="Arial" w:cs="Arial"/>
          <w:szCs w:val="22"/>
          <w:lang w:val="cs-CZ"/>
        </w:rPr>
        <w:t>o</w:t>
      </w:r>
      <w:r w:rsidR="0093483D" w:rsidRPr="00586C84">
        <w:rPr>
          <w:rFonts w:ascii="Arial" w:hAnsi="Arial" w:cs="Arial"/>
          <w:szCs w:val="22"/>
          <w:lang w:val="cs-CZ"/>
        </w:rPr>
        <w:t xml:space="preserve"> </w:t>
      </w:r>
      <w:r w:rsidRPr="00586C84">
        <w:rPr>
          <w:rFonts w:ascii="Arial" w:hAnsi="Arial" w:cs="Arial"/>
          <w:szCs w:val="22"/>
        </w:rPr>
        <w:t>zadavatel</w:t>
      </w:r>
      <w:r w:rsidR="007A303C" w:rsidRPr="00586C84">
        <w:rPr>
          <w:rFonts w:ascii="Arial" w:hAnsi="Arial" w:cs="Arial"/>
          <w:szCs w:val="22"/>
          <w:lang w:val="cs-CZ"/>
        </w:rPr>
        <w:t>e</w:t>
      </w:r>
      <w:r w:rsidRPr="00586C84">
        <w:rPr>
          <w:rFonts w:ascii="Arial" w:hAnsi="Arial" w:cs="Arial"/>
          <w:szCs w:val="22"/>
        </w:rPr>
        <w:t xml:space="preserve"> v souvislosti s realizací </w:t>
      </w:r>
      <w:r w:rsidR="00807287" w:rsidRPr="00586C84">
        <w:rPr>
          <w:rFonts w:ascii="Arial" w:hAnsi="Arial" w:cs="Arial"/>
          <w:szCs w:val="22"/>
        </w:rPr>
        <w:t>centralizovaného zadání veřejné zakázky s názvem „</w:t>
      </w:r>
      <w:r w:rsidR="0061368D">
        <w:rPr>
          <w:rFonts w:ascii="Arial" w:hAnsi="Arial" w:cs="Arial"/>
          <w:b/>
          <w:szCs w:val="22"/>
          <w:lang w:val="cs-CZ"/>
        </w:rPr>
        <w:t>CAS pro JSDHO a GŘ</w:t>
      </w:r>
      <w:r w:rsidR="00807287" w:rsidRPr="00586C84">
        <w:rPr>
          <w:rFonts w:ascii="Arial" w:hAnsi="Arial" w:cs="Arial"/>
          <w:szCs w:val="22"/>
        </w:rPr>
        <w:t>“</w:t>
      </w:r>
      <w:r w:rsidR="004D5662" w:rsidRPr="00586C84">
        <w:rPr>
          <w:rFonts w:ascii="Arial" w:hAnsi="Arial" w:cs="Arial"/>
          <w:szCs w:val="22"/>
          <w:lang w:val="cs-CZ"/>
        </w:rPr>
        <w:t xml:space="preserve"> (dále jen „</w:t>
      </w:r>
      <w:r w:rsidR="004D5662" w:rsidRPr="00036757">
        <w:rPr>
          <w:rFonts w:ascii="Arial" w:hAnsi="Arial" w:cs="Arial"/>
          <w:b/>
          <w:szCs w:val="22"/>
          <w:lang w:val="cs-CZ"/>
        </w:rPr>
        <w:t>Veřejná zakázka</w:t>
      </w:r>
      <w:r w:rsidR="004D5662" w:rsidRPr="00AD2D1D">
        <w:rPr>
          <w:rFonts w:ascii="Arial" w:hAnsi="Arial" w:cs="Arial"/>
          <w:szCs w:val="22"/>
          <w:lang w:val="cs-CZ"/>
        </w:rPr>
        <w:t>“)</w:t>
      </w:r>
      <w:r w:rsidR="00273356" w:rsidRPr="00C907D6">
        <w:rPr>
          <w:rFonts w:ascii="Arial" w:hAnsi="Arial" w:cs="Arial"/>
          <w:szCs w:val="22"/>
          <w:lang w:val="cs-CZ"/>
        </w:rPr>
        <w:t>.</w:t>
      </w:r>
    </w:p>
    <w:p w14:paraId="0E8D15CC" w14:textId="046E4DBB" w:rsidR="008E2917" w:rsidRPr="00036757" w:rsidRDefault="008E2917" w:rsidP="00E64ADD">
      <w:pPr>
        <w:pStyle w:val="Zkladntextodsazen3"/>
        <w:numPr>
          <w:ilvl w:val="0"/>
          <w:numId w:val="8"/>
        </w:numPr>
        <w:tabs>
          <w:tab w:val="clear" w:pos="360"/>
          <w:tab w:val="num" w:pos="567"/>
        </w:tabs>
        <w:spacing w:after="120"/>
        <w:ind w:left="0" w:firstLine="284"/>
        <w:rPr>
          <w:rFonts w:ascii="Arial" w:hAnsi="Arial" w:cs="Arial"/>
          <w:bCs/>
          <w:iCs/>
          <w:szCs w:val="22"/>
        </w:rPr>
      </w:pPr>
      <w:r w:rsidRPr="00036757">
        <w:rPr>
          <w:rFonts w:ascii="Arial" w:hAnsi="Arial" w:cs="Arial"/>
          <w:bCs/>
          <w:iCs/>
          <w:szCs w:val="22"/>
          <w:lang w:val="cs-CZ"/>
        </w:rPr>
        <w:t xml:space="preserve"> </w:t>
      </w:r>
      <w:r w:rsidRPr="00036757">
        <w:rPr>
          <w:rFonts w:ascii="Arial" w:hAnsi="Arial" w:cs="Arial"/>
          <w:bCs/>
          <w:iCs/>
          <w:szCs w:val="22"/>
        </w:rPr>
        <w:t xml:space="preserve">Pověřující zadavatel tímto zmocňuje </w:t>
      </w:r>
      <w:r w:rsidR="004D5662" w:rsidRPr="00036757">
        <w:rPr>
          <w:rFonts w:ascii="Arial" w:hAnsi="Arial" w:cs="Arial"/>
          <w:bCs/>
          <w:iCs/>
          <w:szCs w:val="22"/>
        </w:rPr>
        <w:t>C</w:t>
      </w:r>
      <w:r w:rsidRPr="00036757">
        <w:rPr>
          <w:rFonts w:ascii="Arial" w:hAnsi="Arial" w:cs="Arial"/>
          <w:bCs/>
          <w:iCs/>
          <w:szCs w:val="22"/>
        </w:rPr>
        <w:t>entrálního zadavatele, aby pro něho provedl</w:t>
      </w:r>
      <w:r w:rsidRPr="00036757">
        <w:rPr>
          <w:rFonts w:ascii="Arial" w:hAnsi="Arial" w:cs="Arial"/>
          <w:bCs/>
          <w:iCs/>
          <w:szCs w:val="22"/>
          <w:lang w:val="cs-CZ"/>
        </w:rPr>
        <w:t xml:space="preserve"> centralizované zadávací řízení </w:t>
      </w:r>
      <w:r w:rsidR="00586C84">
        <w:rPr>
          <w:rFonts w:ascii="Arial" w:hAnsi="Arial" w:cs="Arial"/>
          <w:bCs/>
          <w:iCs/>
          <w:szCs w:val="22"/>
          <w:lang w:val="cs-CZ"/>
        </w:rPr>
        <w:t xml:space="preserve">k Veřejné zakázce </w:t>
      </w:r>
      <w:r w:rsidRPr="00AD2D1D">
        <w:rPr>
          <w:rFonts w:ascii="Arial" w:hAnsi="Arial" w:cs="Arial"/>
          <w:bCs/>
          <w:iCs/>
          <w:szCs w:val="22"/>
          <w:lang w:val="cs-CZ"/>
        </w:rPr>
        <w:t xml:space="preserve">na uzavření rámcové dohody na </w:t>
      </w:r>
      <w:r w:rsidR="004D5662" w:rsidRPr="00AD2D1D">
        <w:rPr>
          <w:rFonts w:ascii="Arial" w:hAnsi="Arial" w:cs="Arial"/>
          <w:bCs/>
          <w:iCs/>
          <w:szCs w:val="22"/>
          <w:lang w:val="cs-CZ"/>
        </w:rPr>
        <w:t xml:space="preserve">zajištění </w:t>
      </w:r>
      <w:r w:rsidR="004D5662" w:rsidRPr="00AD2D1D">
        <w:rPr>
          <w:rFonts w:ascii="Arial" w:hAnsi="Arial" w:cs="Arial"/>
          <w:bCs/>
          <w:iCs/>
          <w:szCs w:val="22"/>
          <w:lang w:val="cs-CZ"/>
        </w:rPr>
        <w:lastRenderedPageBreak/>
        <w:t xml:space="preserve">dodávek </w:t>
      </w:r>
      <w:r w:rsidR="004D5662" w:rsidRPr="00036757">
        <w:rPr>
          <w:rFonts w:ascii="Arial" w:hAnsi="Arial" w:cs="Arial"/>
          <w:bCs/>
          <w:iCs/>
          <w:szCs w:val="22"/>
          <w:lang w:val="cs-CZ"/>
        </w:rPr>
        <w:t>cisternových automobilových stříkaček</w:t>
      </w:r>
      <w:r w:rsidRPr="00036757">
        <w:rPr>
          <w:rFonts w:ascii="Arial" w:hAnsi="Arial" w:cs="Arial"/>
          <w:bCs/>
          <w:iCs/>
          <w:szCs w:val="22"/>
          <w:lang w:val="cs-CZ"/>
        </w:rPr>
        <w:t xml:space="preserve"> (dále jen „</w:t>
      </w:r>
      <w:r w:rsidR="004D5662" w:rsidRPr="00036757">
        <w:rPr>
          <w:rFonts w:ascii="Arial" w:hAnsi="Arial" w:cs="Arial"/>
          <w:b/>
          <w:bCs/>
          <w:iCs/>
          <w:szCs w:val="22"/>
          <w:lang w:val="cs-CZ"/>
        </w:rPr>
        <w:t>R</w:t>
      </w:r>
      <w:r w:rsidRPr="00036757">
        <w:rPr>
          <w:rFonts w:ascii="Arial" w:hAnsi="Arial" w:cs="Arial"/>
          <w:b/>
          <w:bCs/>
          <w:iCs/>
          <w:szCs w:val="22"/>
          <w:lang w:val="cs-CZ"/>
        </w:rPr>
        <w:t>ámcová dohoda</w:t>
      </w:r>
      <w:r w:rsidRPr="00036757">
        <w:rPr>
          <w:rFonts w:ascii="Arial" w:hAnsi="Arial" w:cs="Arial"/>
          <w:bCs/>
          <w:iCs/>
          <w:szCs w:val="22"/>
          <w:lang w:val="cs-CZ"/>
        </w:rPr>
        <w:t xml:space="preserve">“) podle § 3 písm. </w:t>
      </w:r>
      <w:r w:rsidR="00586C84" w:rsidRPr="00036757">
        <w:rPr>
          <w:rFonts w:ascii="Arial" w:hAnsi="Arial" w:cs="Arial"/>
          <w:bCs/>
          <w:iCs/>
          <w:szCs w:val="22"/>
          <w:lang w:val="cs-CZ"/>
        </w:rPr>
        <w:t>b</w:t>
      </w:r>
      <w:r w:rsidRPr="00036757">
        <w:rPr>
          <w:rFonts w:ascii="Arial" w:hAnsi="Arial" w:cs="Arial"/>
          <w:bCs/>
          <w:iCs/>
          <w:szCs w:val="22"/>
          <w:lang w:val="cs-CZ"/>
        </w:rPr>
        <w:t xml:space="preserve">) a § 9 odst. 1 písm. b) </w:t>
      </w:r>
      <w:r w:rsidR="004D5662" w:rsidRPr="00036757">
        <w:rPr>
          <w:rFonts w:ascii="Arial" w:hAnsi="Arial" w:cs="Arial"/>
          <w:bCs/>
          <w:iCs/>
          <w:szCs w:val="22"/>
          <w:lang w:val="cs-CZ"/>
        </w:rPr>
        <w:t>Z</w:t>
      </w:r>
      <w:r w:rsidRPr="00036757">
        <w:rPr>
          <w:rFonts w:ascii="Arial" w:hAnsi="Arial" w:cs="Arial"/>
          <w:bCs/>
          <w:iCs/>
          <w:szCs w:val="22"/>
          <w:lang w:val="cs-CZ"/>
        </w:rPr>
        <w:t>ákona</w:t>
      </w:r>
      <w:r w:rsidR="00586C84" w:rsidRPr="00036757">
        <w:rPr>
          <w:rFonts w:ascii="Arial" w:hAnsi="Arial" w:cs="Arial"/>
          <w:bCs/>
          <w:iCs/>
          <w:szCs w:val="22"/>
          <w:lang w:val="cs-CZ"/>
        </w:rPr>
        <w:t>, a to konkrétně</w:t>
      </w:r>
      <w:r w:rsidRPr="00036757">
        <w:rPr>
          <w:rFonts w:ascii="Arial" w:hAnsi="Arial" w:cs="Arial"/>
          <w:bCs/>
          <w:iCs/>
          <w:szCs w:val="22"/>
          <w:lang w:val="cs-CZ"/>
        </w:rPr>
        <w:t>:</w:t>
      </w:r>
    </w:p>
    <w:p w14:paraId="52FF954C" w14:textId="2FB497C3" w:rsidR="008E2917" w:rsidRPr="00036757" w:rsidRDefault="008E2917" w:rsidP="00E64ADD">
      <w:pPr>
        <w:numPr>
          <w:ilvl w:val="1"/>
          <w:numId w:val="8"/>
        </w:numPr>
        <w:tabs>
          <w:tab w:val="clear" w:pos="720"/>
          <w:tab w:val="num" w:pos="284"/>
        </w:tabs>
        <w:spacing w:after="114" w:line="248" w:lineRule="auto"/>
        <w:ind w:left="284" w:right="47" w:hanging="284"/>
        <w:jc w:val="both"/>
        <w:rPr>
          <w:rFonts w:ascii="Arial" w:hAnsi="Arial" w:cs="Arial"/>
          <w:sz w:val="22"/>
          <w:szCs w:val="22"/>
        </w:rPr>
      </w:pPr>
      <w:r w:rsidRPr="00036757">
        <w:rPr>
          <w:rFonts w:ascii="Arial" w:hAnsi="Arial" w:cs="Arial"/>
          <w:sz w:val="22"/>
          <w:szCs w:val="22"/>
        </w:rPr>
        <w:t>cisternové automobilové stříkačky, CAS 20/4000/240 – S2R, s kabinou osádky se sedadly pro 6 osob</w:t>
      </w:r>
      <w:r w:rsidR="004D5662" w:rsidRPr="00036757">
        <w:rPr>
          <w:rFonts w:ascii="Arial" w:hAnsi="Arial" w:cs="Arial"/>
          <w:sz w:val="22"/>
          <w:szCs w:val="22"/>
        </w:rPr>
        <w:t>,</w:t>
      </w:r>
    </w:p>
    <w:p w14:paraId="4CD473F8" w14:textId="40C7712E" w:rsidR="00586C84" w:rsidRPr="00036757" w:rsidRDefault="008E2917" w:rsidP="00036757">
      <w:pPr>
        <w:pStyle w:val="Zkladntextodsazen3"/>
        <w:numPr>
          <w:ilvl w:val="1"/>
          <w:numId w:val="8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bCs/>
          <w:iCs/>
          <w:szCs w:val="22"/>
        </w:rPr>
      </w:pPr>
      <w:r w:rsidRPr="00036757">
        <w:rPr>
          <w:rFonts w:ascii="Arial" w:hAnsi="Arial" w:cs="Arial"/>
          <w:szCs w:val="22"/>
          <w:lang w:val="cs-CZ"/>
        </w:rPr>
        <w:t xml:space="preserve">cisternové automobilové stříkačky, </w:t>
      </w:r>
      <w:r w:rsidRPr="00036757">
        <w:rPr>
          <w:rFonts w:ascii="Arial" w:hAnsi="Arial" w:cs="Arial"/>
          <w:szCs w:val="22"/>
        </w:rPr>
        <w:t>CAS 30/9000/540 – S3</w:t>
      </w:r>
      <w:r w:rsidR="0061368D">
        <w:rPr>
          <w:rFonts w:ascii="Arial" w:hAnsi="Arial" w:cs="Arial"/>
          <w:szCs w:val="22"/>
          <w:lang w:val="cs-CZ"/>
        </w:rPr>
        <w:t>VH</w:t>
      </w:r>
      <w:r w:rsidRPr="00036757">
        <w:rPr>
          <w:rFonts w:ascii="Arial" w:hAnsi="Arial" w:cs="Arial"/>
          <w:szCs w:val="22"/>
        </w:rPr>
        <w:t>, s kabinou osádky se sedadly pro 4 osoby</w:t>
      </w:r>
      <w:r w:rsidR="00586C84" w:rsidRPr="00036757">
        <w:rPr>
          <w:rFonts w:ascii="Arial" w:hAnsi="Arial" w:cs="Arial"/>
          <w:szCs w:val="22"/>
          <w:lang w:val="cs-CZ"/>
        </w:rPr>
        <w:t>,</w:t>
      </w:r>
    </w:p>
    <w:p w14:paraId="05319A72" w14:textId="0C749C06" w:rsidR="008E2917" w:rsidRPr="00036757" w:rsidRDefault="00586C84" w:rsidP="00036757">
      <w:pPr>
        <w:pStyle w:val="Zkladntextodsazen3"/>
        <w:tabs>
          <w:tab w:val="num" w:pos="567"/>
        </w:tabs>
        <w:spacing w:after="120"/>
        <w:ind w:left="0"/>
        <w:rPr>
          <w:rFonts w:ascii="Arial" w:hAnsi="Arial" w:cs="Arial"/>
          <w:bCs/>
          <w:iCs/>
          <w:szCs w:val="22"/>
        </w:rPr>
      </w:pPr>
      <w:r w:rsidRPr="00036757">
        <w:rPr>
          <w:rFonts w:ascii="Arial" w:hAnsi="Arial" w:cs="Arial"/>
          <w:szCs w:val="22"/>
          <w:lang w:val="cs-CZ"/>
        </w:rPr>
        <w:t>jejichž bližší</w:t>
      </w:r>
      <w:r>
        <w:rPr>
          <w:rFonts w:ascii="Arial" w:hAnsi="Arial" w:cs="Arial"/>
          <w:szCs w:val="22"/>
          <w:lang w:val="cs-CZ"/>
        </w:rPr>
        <w:t xml:space="preserve"> technická specifikace je stanovena Centrálním zadavatelem ve </w:t>
      </w:r>
      <w:r w:rsidRPr="00586C84">
        <w:rPr>
          <w:rFonts w:ascii="Arial" w:hAnsi="Arial" w:cs="Arial"/>
          <w:szCs w:val="22"/>
          <w:lang w:val="cs-CZ"/>
        </w:rPr>
        <w:t>výzv</w:t>
      </w:r>
      <w:r>
        <w:rPr>
          <w:rFonts w:ascii="Arial" w:hAnsi="Arial" w:cs="Arial"/>
          <w:szCs w:val="22"/>
          <w:lang w:val="cs-CZ"/>
        </w:rPr>
        <w:t xml:space="preserve">ě </w:t>
      </w:r>
      <w:r w:rsidRPr="00586C84">
        <w:rPr>
          <w:rFonts w:ascii="Arial" w:hAnsi="Arial" w:cs="Arial"/>
          <w:szCs w:val="22"/>
          <w:lang w:val="cs-CZ"/>
        </w:rPr>
        <w:t>JSDH_V4_2022</w:t>
      </w:r>
      <w:r>
        <w:rPr>
          <w:rFonts w:ascii="Arial" w:hAnsi="Arial" w:cs="Arial"/>
          <w:szCs w:val="22"/>
          <w:lang w:val="cs-CZ"/>
        </w:rPr>
        <w:t xml:space="preserve"> dostupné na internetových stránkách </w:t>
      </w:r>
      <w:hyperlink r:id="rId8" w:history="1">
        <w:r w:rsidRPr="00586C84">
          <w:rPr>
            <w:rStyle w:val="Hypertextovodkaz"/>
            <w:rFonts w:ascii="Arial" w:hAnsi="Arial" w:cs="Arial"/>
            <w:szCs w:val="22"/>
            <w:lang w:val="cs-CZ"/>
          </w:rPr>
          <w:t>www.hzscr.cz</w:t>
        </w:r>
      </w:hyperlink>
      <w:r w:rsidR="004D5662" w:rsidRPr="00036757">
        <w:rPr>
          <w:rFonts w:ascii="Arial" w:hAnsi="Arial" w:cs="Arial"/>
          <w:szCs w:val="22"/>
          <w:lang w:val="cs-CZ"/>
        </w:rPr>
        <w:t>.</w:t>
      </w:r>
    </w:p>
    <w:p w14:paraId="51F6ECE8" w14:textId="3264E068" w:rsidR="007D2736" w:rsidRPr="00586C84" w:rsidRDefault="007D2736" w:rsidP="00E64ADD">
      <w:pPr>
        <w:pStyle w:val="Zkladntextodsazen3"/>
        <w:numPr>
          <w:ilvl w:val="0"/>
          <w:numId w:val="8"/>
        </w:numPr>
        <w:tabs>
          <w:tab w:val="clear" w:pos="360"/>
          <w:tab w:val="num" w:pos="567"/>
        </w:tabs>
        <w:spacing w:after="120"/>
        <w:ind w:left="0" w:firstLine="284"/>
        <w:rPr>
          <w:rFonts w:ascii="Arial" w:hAnsi="Arial" w:cs="Arial"/>
          <w:szCs w:val="22"/>
        </w:rPr>
      </w:pPr>
      <w:r w:rsidRPr="00C907D6">
        <w:rPr>
          <w:rFonts w:ascii="Arial" w:hAnsi="Arial" w:cs="Arial"/>
          <w:szCs w:val="22"/>
        </w:rPr>
        <w:t xml:space="preserve">Centralizované zadávání </w:t>
      </w:r>
      <w:r w:rsidR="00BA4CAA" w:rsidRPr="00C907D6">
        <w:rPr>
          <w:rFonts w:ascii="Arial" w:hAnsi="Arial" w:cs="Arial"/>
          <w:szCs w:val="22"/>
          <w:lang w:val="cs-CZ"/>
        </w:rPr>
        <w:t xml:space="preserve">může být </w:t>
      </w:r>
      <w:r w:rsidRPr="00C907D6">
        <w:rPr>
          <w:rFonts w:ascii="Arial" w:hAnsi="Arial" w:cs="Arial"/>
          <w:szCs w:val="22"/>
        </w:rPr>
        <w:t xml:space="preserve">na základě dalších obdobných smluv uzavřených s jinými </w:t>
      </w:r>
      <w:r w:rsidRPr="00586C84">
        <w:rPr>
          <w:rFonts w:ascii="Arial" w:hAnsi="Arial" w:cs="Arial"/>
          <w:szCs w:val="22"/>
        </w:rPr>
        <w:t xml:space="preserve">pověřujícími  zadavateli  prováděno současně i  pro </w:t>
      </w:r>
      <w:r w:rsidR="004D5662" w:rsidRPr="00586C84">
        <w:rPr>
          <w:rFonts w:ascii="Arial" w:hAnsi="Arial" w:cs="Arial"/>
          <w:szCs w:val="22"/>
          <w:lang w:val="cs-CZ"/>
        </w:rPr>
        <w:t>jiné osoby, jejichž okruh bude vymezen v zadávací dokumentaci Veřejné zakázky</w:t>
      </w:r>
      <w:r w:rsidRPr="00586C84">
        <w:rPr>
          <w:rFonts w:ascii="Arial" w:hAnsi="Arial" w:cs="Arial"/>
          <w:szCs w:val="22"/>
        </w:rPr>
        <w:t xml:space="preserve">. Centrální zadavatel může </w:t>
      </w:r>
      <w:r w:rsidR="004B77ED">
        <w:rPr>
          <w:rFonts w:ascii="Arial" w:hAnsi="Arial" w:cs="Arial"/>
          <w:szCs w:val="22"/>
          <w:lang w:val="cs-CZ"/>
        </w:rPr>
        <w:t xml:space="preserve">na základě Rámcové dohody </w:t>
      </w:r>
      <w:r w:rsidRPr="00586C84">
        <w:rPr>
          <w:rFonts w:ascii="Arial" w:hAnsi="Arial" w:cs="Arial"/>
          <w:szCs w:val="22"/>
        </w:rPr>
        <w:t>pořizovat poptávanou komoditu</w:t>
      </w:r>
      <w:r w:rsidRPr="00586C84">
        <w:rPr>
          <w:rFonts w:ascii="Arial" w:hAnsi="Arial" w:cs="Arial"/>
          <w:szCs w:val="22"/>
          <w:lang w:val="cs-CZ"/>
        </w:rPr>
        <w:t xml:space="preserve"> </w:t>
      </w:r>
      <w:r w:rsidRPr="00586C84">
        <w:rPr>
          <w:rFonts w:ascii="Arial" w:hAnsi="Arial" w:cs="Arial"/>
          <w:szCs w:val="22"/>
        </w:rPr>
        <w:t>i pro sebe.</w:t>
      </w:r>
    </w:p>
    <w:p w14:paraId="05FF1BD0" w14:textId="38944052" w:rsidR="004D5662" w:rsidRDefault="004D5662" w:rsidP="00036757">
      <w:pPr>
        <w:pStyle w:val="Zkladntextodsazen3"/>
        <w:spacing w:after="120"/>
        <w:rPr>
          <w:rFonts w:ascii="Arial" w:hAnsi="Arial" w:cs="Arial"/>
          <w:szCs w:val="22"/>
        </w:rPr>
      </w:pPr>
    </w:p>
    <w:p w14:paraId="2A745E4F" w14:textId="17EAAE0A" w:rsidR="004D5662" w:rsidRDefault="004D5662" w:rsidP="00036757">
      <w:pPr>
        <w:pStyle w:val="Zkladntextodsazen3"/>
        <w:spacing w:after="120"/>
        <w:ind w:left="0"/>
        <w:jc w:val="center"/>
        <w:rPr>
          <w:rFonts w:ascii="Arial" w:hAnsi="Arial" w:cs="Arial"/>
          <w:b/>
          <w:szCs w:val="22"/>
          <w:lang w:val="cs-CZ"/>
        </w:rPr>
      </w:pPr>
      <w:r w:rsidRPr="00036757">
        <w:rPr>
          <w:rFonts w:ascii="Arial" w:hAnsi="Arial" w:cs="Arial"/>
          <w:b/>
          <w:szCs w:val="22"/>
          <w:lang w:val="cs-CZ"/>
        </w:rPr>
        <w:t>I</w:t>
      </w:r>
      <w:r w:rsidR="000D50C2" w:rsidRPr="00036757">
        <w:rPr>
          <w:rFonts w:ascii="Arial" w:hAnsi="Arial" w:cs="Arial"/>
          <w:b/>
          <w:szCs w:val="22"/>
          <w:lang w:val="cs-CZ"/>
        </w:rPr>
        <w:t>I</w:t>
      </w:r>
      <w:r w:rsidRPr="00036757">
        <w:rPr>
          <w:rFonts w:ascii="Arial" w:hAnsi="Arial" w:cs="Arial"/>
          <w:b/>
          <w:szCs w:val="22"/>
          <w:lang w:val="cs-CZ"/>
        </w:rPr>
        <w:t>I.</w:t>
      </w:r>
    </w:p>
    <w:p w14:paraId="21236464" w14:textId="1321E247" w:rsidR="00E64ADD" w:rsidRPr="00036757" w:rsidRDefault="00E64ADD" w:rsidP="00036757">
      <w:pPr>
        <w:pStyle w:val="Zkladntextodsazen3"/>
        <w:spacing w:after="120"/>
        <w:ind w:left="0"/>
        <w:jc w:val="center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Zadávací řízení</w:t>
      </w:r>
    </w:p>
    <w:p w14:paraId="2620693B" w14:textId="72F7C98D" w:rsidR="003A73AF" w:rsidRDefault="00C974C7" w:rsidP="00036757">
      <w:pPr>
        <w:pStyle w:val="Zkladntextodsazen3"/>
        <w:numPr>
          <w:ilvl w:val="0"/>
          <w:numId w:val="28"/>
        </w:numPr>
        <w:tabs>
          <w:tab w:val="left" w:pos="567"/>
        </w:tabs>
        <w:spacing w:after="120"/>
        <w:ind w:left="0" w:firstLine="284"/>
        <w:rPr>
          <w:rFonts w:ascii="Arial" w:hAnsi="Arial" w:cs="Arial"/>
          <w:szCs w:val="22"/>
        </w:rPr>
      </w:pPr>
      <w:r w:rsidRPr="00E11425">
        <w:rPr>
          <w:rFonts w:ascii="Arial" w:hAnsi="Arial" w:cs="Arial"/>
          <w:szCs w:val="22"/>
        </w:rPr>
        <w:t xml:space="preserve">Centrální zadavatel </w:t>
      </w:r>
      <w:r w:rsidR="003E0071">
        <w:rPr>
          <w:rFonts w:ascii="Arial" w:hAnsi="Arial" w:cs="Arial"/>
          <w:szCs w:val="22"/>
          <w:lang w:val="cs-CZ"/>
        </w:rPr>
        <w:t>provede</w:t>
      </w:r>
      <w:r w:rsidRPr="00E11425">
        <w:rPr>
          <w:rFonts w:ascii="Arial" w:hAnsi="Arial" w:cs="Arial"/>
          <w:szCs w:val="22"/>
        </w:rPr>
        <w:t xml:space="preserve"> ve smyslu </w:t>
      </w:r>
      <w:r w:rsidR="00276381" w:rsidRPr="00E11425">
        <w:rPr>
          <w:rFonts w:ascii="Arial" w:hAnsi="Arial" w:cs="Arial"/>
          <w:bCs/>
          <w:snapToGrid w:val="0"/>
          <w:szCs w:val="22"/>
        </w:rPr>
        <w:t xml:space="preserve">§ 9 odst. </w:t>
      </w:r>
      <w:r w:rsidR="005C057C">
        <w:rPr>
          <w:rFonts w:ascii="Arial" w:hAnsi="Arial" w:cs="Arial"/>
          <w:bCs/>
          <w:snapToGrid w:val="0"/>
          <w:szCs w:val="22"/>
          <w:lang w:val="cs-CZ"/>
        </w:rPr>
        <w:t>1 písm. b) a odst. 6</w:t>
      </w:r>
      <w:r w:rsidR="00276381" w:rsidRPr="00E11425">
        <w:rPr>
          <w:rFonts w:ascii="Arial" w:hAnsi="Arial" w:cs="Arial"/>
          <w:szCs w:val="22"/>
        </w:rPr>
        <w:t xml:space="preserve"> </w:t>
      </w:r>
      <w:r w:rsidR="00036757">
        <w:rPr>
          <w:rFonts w:ascii="Arial" w:hAnsi="Arial" w:cs="Arial"/>
          <w:szCs w:val="22"/>
          <w:lang w:val="cs-CZ"/>
        </w:rPr>
        <w:t>Zákona</w:t>
      </w:r>
      <w:r w:rsidR="00111559" w:rsidRPr="00E11425">
        <w:rPr>
          <w:rFonts w:ascii="Arial" w:hAnsi="Arial" w:cs="Arial"/>
          <w:szCs w:val="22"/>
          <w:lang w:val="cs-CZ"/>
        </w:rPr>
        <w:t xml:space="preserve"> </w:t>
      </w:r>
      <w:r w:rsidRPr="00E11425">
        <w:rPr>
          <w:rFonts w:ascii="Arial" w:hAnsi="Arial" w:cs="Arial"/>
          <w:szCs w:val="22"/>
        </w:rPr>
        <w:t xml:space="preserve">svým jménem, na účet svůj a všech </w:t>
      </w:r>
      <w:r w:rsidR="004B77ED">
        <w:rPr>
          <w:rFonts w:ascii="Arial" w:hAnsi="Arial" w:cs="Arial"/>
          <w:szCs w:val="22"/>
          <w:lang w:val="cs-CZ"/>
        </w:rPr>
        <w:t>P</w:t>
      </w:r>
      <w:r w:rsidR="003F1CE9">
        <w:rPr>
          <w:rFonts w:ascii="Arial" w:hAnsi="Arial" w:cs="Arial"/>
          <w:szCs w:val="22"/>
          <w:lang w:val="cs-CZ"/>
        </w:rPr>
        <w:t>ověřujících</w:t>
      </w:r>
      <w:r w:rsidR="003F1CE9" w:rsidRPr="00E11425">
        <w:rPr>
          <w:rFonts w:ascii="Arial" w:hAnsi="Arial" w:cs="Arial"/>
          <w:szCs w:val="22"/>
        </w:rPr>
        <w:t xml:space="preserve"> </w:t>
      </w:r>
      <w:r w:rsidRPr="00E11425">
        <w:rPr>
          <w:rFonts w:ascii="Arial" w:hAnsi="Arial" w:cs="Arial"/>
          <w:szCs w:val="22"/>
        </w:rPr>
        <w:t xml:space="preserve">zadavatelů zadávací řízení k </w:t>
      </w:r>
      <w:r w:rsidR="00036757">
        <w:rPr>
          <w:rFonts w:ascii="Arial" w:hAnsi="Arial" w:cs="Arial"/>
          <w:szCs w:val="22"/>
          <w:lang w:val="cs-CZ"/>
        </w:rPr>
        <w:t>Veřejné</w:t>
      </w:r>
      <w:r w:rsidR="00276381" w:rsidRPr="00E11425">
        <w:rPr>
          <w:rFonts w:ascii="Arial" w:hAnsi="Arial" w:cs="Arial"/>
          <w:szCs w:val="22"/>
        </w:rPr>
        <w:t xml:space="preserve"> </w:t>
      </w:r>
      <w:r w:rsidRPr="00E11425">
        <w:rPr>
          <w:rFonts w:ascii="Arial" w:hAnsi="Arial" w:cs="Arial"/>
          <w:szCs w:val="22"/>
        </w:rPr>
        <w:t>zakáz</w:t>
      </w:r>
      <w:r w:rsidR="00276381">
        <w:rPr>
          <w:rFonts w:ascii="Arial" w:hAnsi="Arial" w:cs="Arial"/>
          <w:szCs w:val="22"/>
          <w:lang w:val="cs-CZ"/>
        </w:rPr>
        <w:t>ce</w:t>
      </w:r>
      <w:r w:rsidR="000D50C2">
        <w:rPr>
          <w:rFonts w:ascii="Arial" w:hAnsi="Arial" w:cs="Arial"/>
          <w:szCs w:val="22"/>
          <w:lang w:val="cs-CZ"/>
        </w:rPr>
        <w:t xml:space="preserve"> a uzavře Rámcovou dohodu s vybraným dodavatelem</w:t>
      </w:r>
      <w:r w:rsidR="00EC3E77" w:rsidRPr="00E11425">
        <w:rPr>
          <w:rFonts w:ascii="Arial" w:hAnsi="Arial" w:cs="Arial"/>
          <w:szCs w:val="22"/>
        </w:rPr>
        <w:t>.</w:t>
      </w:r>
      <w:r w:rsidR="0028686C" w:rsidRPr="00E11425">
        <w:rPr>
          <w:rFonts w:ascii="Arial" w:hAnsi="Arial" w:cs="Arial"/>
          <w:szCs w:val="22"/>
        </w:rPr>
        <w:t xml:space="preserve"> </w:t>
      </w:r>
    </w:p>
    <w:p w14:paraId="4B57F062" w14:textId="542BB620" w:rsidR="0028686C" w:rsidRDefault="003F1CE9" w:rsidP="00036757">
      <w:pPr>
        <w:pStyle w:val="Zkladntextodsazen3"/>
        <w:numPr>
          <w:ilvl w:val="0"/>
          <w:numId w:val="28"/>
        </w:numPr>
        <w:tabs>
          <w:tab w:val="left" w:pos="567"/>
        </w:tabs>
        <w:spacing w:after="120"/>
        <w:ind w:left="0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 xml:space="preserve"> </w:t>
      </w:r>
      <w:r w:rsidR="00036757">
        <w:rPr>
          <w:rFonts w:ascii="Arial" w:hAnsi="Arial" w:cs="Arial"/>
          <w:szCs w:val="22"/>
          <w:lang w:val="cs-CZ"/>
        </w:rPr>
        <w:t>Poskytování</w:t>
      </w:r>
      <w:r w:rsidR="000D50C2" w:rsidRPr="003A73AF">
        <w:rPr>
          <w:rFonts w:ascii="Arial" w:hAnsi="Arial" w:cs="Arial"/>
          <w:szCs w:val="22"/>
        </w:rPr>
        <w:t xml:space="preserve"> konkrétního plnění Pověřujícímu zadavateli,</w:t>
      </w:r>
      <w:r w:rsidR="000D50C2" w:rsidRPr="003A73AF">
        <w:rPr>
          <w:rFonts w:ascii="Arial" w:hAnsi="Arial" w:cs="Arial"/>
          <w:szCs w:val="22"/>
          <w:lang w:val="cs-CZ"/>
        </w:rPr>
        <w:t xml:space="preserve"> </w:t>
      </w:r>
      <w:r w:rsidR="000D50C2" w:rsidRPr="003A73AF">
        <w:rPr>
          <w:rFonts w:ascii="Arial" w:hAnsi="Arial" w:cs="Arial"/>
          <w:szCs w:val="22"/>
        </w:rPr>
        <w:t xml:space="preserve">potažmo i Centrálnímu zadavateli, bude realizováno na základě </w:t>
      </w:r>
      <w:r w:rsidR="000D50C2" w:rsidRPr="003A73AF">
        <w:rPr>
          <w:rFonts w:ascii="Arial" w:hAnsi="Arial" w:cs="Arial"/>
          <w:szCs w:val="22"/>
          <w:lang w:val="cs-CZ"/>
        </w:rPr>
        <w:t xml:space="preserve">jednotlivých </w:t>
      </w:r>
      <w:r w:rsidR="000D50C2" w:rsidRPr="003A73AF">
        <w:rPr>
          <w:rFonts w:ascii="Arial" w:hAnsi="Arial" w:cs="Arial"/>
          <w:szCs w:val="22"/>
        </w:rPr>
        <w:t>prováděcích smluv</w:t>
      </w:r>
      <w:r w:rsidR="000D50C2" w:rsidRPr="003A73AF">
        <w:rPr>
          <w:rFonts w:ascii="Arial" w:hAnsi="Arial" w:cs="Arial"/>
          <w:szCs w:val="22"/>
          <w:lang w:val="cs-CZ"/>
        </w:rPr>
        <w:t xml:space="preserve"> </w:t>
      </w:r>
      <w:r w:rsidR="000D50C2" w:rsidRPr="003A73AF">
        <w:rPr>
          <w:rFonts w:ascii="Arial" w:hAnsi="Arial" w:cs="Arial"/>
          <w:szCs w:val="22"/>
        </w:rPr>
        <w:t xml:space="preserve">uzavřených v rámci veřejných zakázek zadávaných na základě Rámcové dohody </w:t>
      </w:r>
      <w:r w:rsidR="000E0CA9" w:rsidRPr="003A73AF">
        <w:rPr>
          <w:rFonts w:ascii="Arial" w:hAnsi="Arial" w:cs="Arial"/>
          <w:szCs w:val="22"/>
          <w:lang w:val="cs-CZ"/>
        </w:rPr>
        <w:t>(</w:t>
      </w:r>
      <w:r w:rsidR="000E0CA9" w:rsidRPr="003A73AF">
        <w:rPr>
          <w:rFonts w:ascii="Arial" w:hAnsi="Arial" w:cs="Arial"/>
          <w:szCs w:val="22"/>
        </w:rPr>
        <w:t>dále jen „</w:t>
      </w:r>
      <w:r w:rsidR="00036757">
        <w:rPr>
          <w:rFonts w:ascii="Arial" w:hAnsi="Arial" w:cs="Arial"/>
          <w:bCs/>
          <w:szCs w:val="22"/>
          <w:lang w:val="cs-CZ"/>
        </w:rPr>
        <w:t>Prováděcí</w:t>
      </w:r>
      <w:r w:rsidR="000E0CA9" w:rsidRPr="003A73AF">
        <w:rPr>
          <w:rFonts w:ascii="Arial" w:hAnsi="Arial" w:cs="Arial"/>
          <w:bCs/>
          <w:szCs w:val="22"/>
        </w:rPr>
        <w:t xml:space="preserve"> smlouva</w:t>
      </w:r>
      <w:r w:rsidR="000E0CA9" w:rsidRPr="003A73AF">
        <w:rPr>
          <w:rFonts w:ascii="Arial" w:hAnsi="Arial" w:cs="Arial"/>
          <w:szCs w:val="22"/>
        </w:rPr>
        <w:t>“</w:t>
      </w:r>
      <w:r w:rsidR="000E0CA9" w:rsidRPr="003A73AF">
        <w:rPr>
          <w:rFonts w:ascii="Arial" w:hAnsi="Arial" w:cs="Arial"/>
          <w:szCs w:val="22"/>
          <w:lang w:val="cs-CZ"/>
        </w:rPr>
        <w:t>)</w:t>
      </w:r>
      <w:r w:rsidR="00C81912" w:rsidRPr="003A73AF">
        <w:rPr>
          <w:rFonts w:ascii="Arial" w:hAnsi="Arial" w:cs="Arial"/>
          <w:szCs w:val="22"/>
        </w:rPr>
        <w:t>.</w:t>
      </w:r>
    </w:p>
    <w:p w14:paraId="56D99D19" w14:textId="77777777" w:rsidR="00071A73" w:rsidRPr="00036757" w:rsidRDefault="003A73AF" w:rsidP="00036757">
      <w:pPr>
        <w:pStyle w:val="Zkladntextodsazen3"/>
        <w:numPr>
          <w:ilvl w:val="0"/>
          <w:numId w:val="28"/>
        </w:numPr>
        <w:tabs>
          <w:tab w:val="left" w:pos="567"/>
        </w:tabs>
        <w:spacing w:after="120"/>
        <w:ind w:left="0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Zadávání veřejné zakázky na základě Rámcové dohody směřující k uzavření Prováděcí smlouvy bude realizováno</w:t>
      </w:r>
      <w:r w:rsidR="00071A73">
        <w:rPr>
          <w:rFonts w:ascii="Arial" w:hAnsi="Arial" w:cs="Arial"/>
          <w:szCs w:val="22"/>
          <w:lang w:val="cs-CZ"/>
        </w:rPr>
        <w:t>:</w:t>
      </w:r>
    </w:p>
    <w:p w14:paraId="2F3B42B6" w14:textId="0DBFA61E" w:rsidR="00071A73" w:rsidRDefault="00071A73" w:rsidP="00036757">
      <w:pPr>
        <w:pStyle w:val="Zkladntextodsazen3"/>
        <w:tabs>
          <w:tab w:val="left" w:pos="284"/>
        </w:tabs>
        <w:spacing w:after="120"/>
        <w:ind w:left="284" w:hanging="284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a) Centrálním zadavatelem vlastním jménem a na jeho účet nebo</w:t>
      </w:r>
    </w:p>
    <w:p w14:paraId="49DEB64D" w14:textId="4FC1BE6C" w:rsidR="003A73AF" w:rsidRDefault="00071A73" w:rsidP="00036757">
      <w:pPr>
        <w:pStyle w:val="Zkladntextodsazen3"/>
        <w:tabs>
          <w:tab w:val="left" w:pos="284"/>
        </w:tabs>
        <w:spacing w:after="120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b)</w:t>
      </w:r>
      <w:r w:rsidR="003A73AF">
        <w:rPr>
          <w:rFonts w:ascii="Arial" w:hAnsi="Arial" w:cs="Arial"/>
          <w:szCs w:val="22"/>
          <w:lang w:val="cs-CZ"/>
        </w:rPr>
        <w:t xml:space="preserve"> Pověřujícím zadavatelem vlastním jménem a na jeho účet</w:t>
      </w:r>
      <w:r w:rsidR="00E64ADD">
        <w:rPr>
          <w:rFonts w:ascii="Arial" w:hAnsi="Arial" w:cs="Arial"/>
          <w:szCs w:val="22"/>
          <w:lang w:val="cs-CZ"/>
        </w:rPr>
        <w:t>,</w:t>
      </w:r>
    </w:p>
    <w:p w14:paraId="65ECB283" w14:textId="2C632C46" w:rsidR="00071A73" w:rsidRPr="00036757" w:rsidRDefault="00C24D44" w:rsidP="00036757">
      <w:pPr>
        <w:pStyle w:val="Zkladntextodsazen3"/>
        <w:tabs>
          <w:tab w:val="left" w:pos="567"/>
        </w:tabs>
        <w:spacing w:after="120"/>
        <w:ind w:left="0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t</w:t>
      </w:r>
      <w:r w:rsidR="00071A73">
        <w:rPr>
          <w:rFonts w:ascii="Arial" w:hAnsi="Arial" w:cs="Arial"/>
          <w:szCs w:val="22"/>
          <w:lang w:val="cs-CZ"/>
        </w:rPr>
        <w:t xml:space="preserve">ak, že Prováděcí smlouvu uzavře vždy ta smluvní strana, </w:t>
      </w:r>
      <w:r w:rsidR="00F601B7">
        <w:rPr>
          <w:rFonts w:ascii="Arial" w:hAnsi="Arial" w:cs="Arial"/>
          <w:szCs w:val="22"/>
          <w:lang w:val="cs-CZ"/>
        </w:rPr>
        <w:t>v jejíž prospěch</w:t>
      </w:r>
      <w:r w:rsidR="00071A73">
        <w:rPr>
          <w:rFonts w:ascii="Arial" w:hAnsi="Arial" w:cs="Arial"/>
          <w:szCs w:val="22"/>
          <w:lang w:val="cs-CZ"/>
        </w:rPr>
        <w:t xml:space="preserve"> má být plnění z veřejné zakázky zadávané na základě Rámcové dohody provedeno.</w:t>
      </w:r>
    </w:p>
    <w:p w14:paraId="28E4513C" w14:textId="77777777" w:rsidR="001E3D82" w:rsidRDefault="001E3D82" w:rsidP="00D11B8B">
      <w:pPr>
        <w:pStyle w:val="Zkladntextodsazen3"/>
        <w:spacing w:after="120"/>
        <w:ind w:left="0"/>
        <w:jc w:val="center"/>
        <w:rPr>
          <w:rFonts w:ascii="Arial" w:hAnsi="Arial" w:cs="Arial"/>
          <w:szCs w:val="22"/>
        </w:rPr>
      </w:pPr>
    </w:p>
    <w:p w14:paraId="2FE667C2" w14:textId="599563FD" w:rsidR="0028686C" w:rsidRPr="00E11425" w:rsidRDefault="00181147" w:rsidP="00D11B8B">
      <w:pPr>
        <w:pStyle w:val="Zkladntextodsazen3"/>
        <w:spacing w:after="120"/>
        <w:ind w:left="0"/>
        <w:jc w:val="center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  <w:lang w:val="cs-CZ"/>
        </w:rPr>
        <w:t>I</w:t>
      </w:r>
      <w:r w:rsidR="000D50C2">
        <w:rPr>
          <w:rFonts w:ascii="Arial" w:hAnsi="Arial" w:cs="Arial"/>
          <w:b/>
          <w:snapToGrid w:val="0"/>
          <w:szCs w:val="22"/>
          <w:lang w:val="cs-CZ"/>
        </w:rPr>
        <w:t>V</w:t>
      </w:r>
      <w:r w:rsidR="0028686C" w:rsidRPr="00E11425">
        <w:rPr>
          <w:rFonts w:ascii="Arial" w:hAnsi="Arial" w:cs="Arial"/>
          <w:b/>
          <w:snapToGrid w:val="0"/>
          <w:szCs w:val="22"/>
        </w:rPr>
        <w:t>.</w:t>
      </w:r>
    </w:p>
    <w:p w14:paraId="35273FCA" w14:textId="60DF48BE" w:rsidR="0028686C" w:rsidRPr="00E11425" w:rsidRDefault="00036757" w:rsidP="00F71C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  <w:lang w:val="cs-CZ"/>
        </w:rPr>
        <w:t>Centrální</w:t>
      </w:r>
      <w:r w:rsidR="0028686C" w:rsidRPr="00E11425">
        <w:rPr>
          <w:rFonts w:ascii="Arial" w:hAnsi="Arial" w:cs="Arial"/>
          <w:b/>
          <w:bCs/>
          <w:szCs w:val="22"/>
        </w:rPr>
        <w:t xml:space="preserve"> zadavatel</w:t>
      </w:r>
    </w:p>
    <w:p w14:paraId="3DC6F8B5" w14:textId="77777777" w:rsidR="0028686C" w:rsidRPr="00E11425" w:rsidRDefault="00176FB2" w:rsidP="00F71C7B">
      <w:pPr>
        <w:tabs>
          <w:tab w:val="left" w:pos="18"/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11425">
        <w:rPr>
          <w:rFonts w:ascii="Arial" w:hAnsi="Arial" w:cs="Arial"/>
          <w:sz w:val="22"/>
          <w:szCs w:val="22"/>
        </w:rPr>
        <w:t>Centrální zadavatel</w:t>
      </w:r>
      <w:r w:rsidR="005212C2" w:rsidRPr="00E11425">
        <w:rPr>
          <w:rFonts w:ascii="Arial" w:hAnsi="Arial" w:cs="Arial"/>
          <w:sz w:val="22"/>
          <w:szCs w:val="22"/>
        </w:rPr>
        <w:t>:</w:t>
      </w:r>
    </w:p>
    <w:p w14:paraId="67DC0476" w14:textId="457F00A0" w:rsidR="00684134" w:rsidRDefault="00684134" w:rsidP="00036757">
      <w:pPr>
        <w:pStyle w:val="Odstavecseseznamem"/>
        <w:numPr>
          <w:ilvl w:val="1"/>
          <w:numId w:val="8"/>
        </w:numPr>
        <w:tabs>
          <w:tab w:val="clear" w:pos="720"/>
          <w:tab w:val="num" w:pos="113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36757">
        <w:rPr>
          <w:rFonts w:ascii="Arial" w:hAnsi="Arial" w:cs="Arial"/>
          <w:sz w:val="22"/>
          <w:szCs w:val="22"/>
        </w:rPr>
        <w:t>bude vykonávat veškerá práva a povinnosti související s provedením zadávacího řízení</w:t>
      </w:r>
      <w:r w:rsidR="004B77ED">
        <w:rPr>
          <w:rFonts w:ascii="Arial" w:hAnsi="Arial" w:cs="Arial"/>
          <w:sz w:val="22"/>
          <w:szCs w:val="22"/>
        </w:rPr>
        <w:t xml:space="preserve"> a zadáním</w:t>
      </w:r>
      <w:r w:rsidRPr="00036757">
        <w:rPr>
          <w:rFonts w:ascii="Arial" w:hAnsi="Arial" w:cs="Arial"/>
          <w:sz w:val="22"/>
          <w:szCs w:val="22"/>
        </w:rPr>
        <w:t xml:space="preserve"> Veřejné zakázky jménem a na účet Pověřujícího zadavatele výhradn</w:t>
      </w:r>
      <w:r w:rsidR="004B77ED">
        <w:rPr>
          <w:rFonts w:ascii="Arial" w:hAnsi="Arial" w:cs="Arial"/>
          <w:sz w:val="22"/>
          <w:szCs w:val="22"/>
        </w:rPr>
        <w:t>ím způsobem</w:t>
      </w:r>
      <w:r w:rsidRPr="00036757">
        <w:rPr>
          <w:rFonts w:ascii="Arial" w:hAnsi="Arial" w:cs="Arial"/>
          <w:sz w:val="22"/>
          <w:szCs w:val="22"/>
        </w:rPr>
        <w:t>, v maximálním možném rozsahu; to platí zejména pro právní jednání Centrálního zadavatele vůči dodavatelům a účastníkům zadávacího řízení k Veřejné zakázce, Věstníku veřejných zakázek a Úřadu pro ochranu hospodářské soutěže</w:t>
      </w:r>
      <w:r w:rsidR="00795E51">
        <w:rPr>
          <w:rFonts w:ascii="Arial" w:hAnsi="Arial" w:cs="Arial"/>
          <w:sz w:val="22"/>
          <w:szCs w:val="22"/>
        </w:rPr>
        <w:t>;</w:t>
      </w:r>
    </w:p>
    <w:p w14:paraId="683D965A" w14:textId="2362FC27" w:rsidR="003D2D20" w:rsidRDefault="003D2D20" w:rsidP="00036757">
      <w:pPr>
        <w:pStyle w:val="Odstavecseseznamem"/>
        <w:numPr>
          <w:ilvl w:val="1"/>
          <w:numId w:val="8"/>
        </w:numPr>
        <w:tabs>
          <w:tab w:val="clear" w:pos="720"/>
          <w:tab w:val="num" w:pos="113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36757">
        <w:rPr>
          <w:rFonts w:ascii="Arial" w:hAnsi="Arial" w:cs="Arial"/>
          <w:sz w:val="22"/>
          <w:szCs w:val="22"/>
        </w:rPr>
        <w:t xml:space="preserve">je oprávněn požádat Pověřujícího zadavatele o delegování jeho zástupce do svého interního orgánu podílejícího se na zadávacím </w:t>
      </w:r>
      <w:r w:rsidR="004B77ED">
        <w:rPr>
          <w:rFonts w:ascii="Arial" w:hAnsi="Arial" w:cs="Arial"/>
          <w:sz w:val="22"/>
          <w:szCs w:val="22"/>
        </w:rPr>
        <w:t>ř</w:t>
      </w:r>
      <w:r w:rsidRPr="00036757">
        <w:rPr>
          <w:rFonts w:ascii="Arial" w:hAnsi="Arial" w:cs="Arial"/>
          <w:sz w:val="22"/>
          <w:szCs w:val="22"/>
        </w:rPr>
        <w:t>ízení Veřejné zakázky podle Nařízení Ministerstva vnitra č. 27/2019, o zadávání veřejných zakázek, ve znění pozdějších předpisů</w:t>
      </w:r>
      <w:r w:rsidR="00795E51">
        <w:rPr>
          <w:rFonts w:ascii="Arial" w:hAnsi="Arial" w:cs="Arial"/>
          <w:sz w:val="22"/>
          <w:szCs w:val="22"/>
        </w:rPr>
        <w:t>;</w:t>
      </w:r>
    </w:p>
    <w:p w14:paraId="5C7ABBB9" w14:textId="4FF5A06F" w:rsidR="00396563" w:rsidRDefault="00396563" w:rsidP="00036757">
      <w:pPr>
        <w:pStyle w:val="Odstavecseseznamem"/>
        <w:numPr>
          <w:ilvl w:val="1"/>
          <w:numId w:val="8"/>
        </w:numPr>
        <w:tabs>
          <w:tab w:val="clear" w:pos="720"/>
          <w:tab w:val="num" w:pos="113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umožní </w:t>
      </w:r>
      <w:r w:rsidRPr="00396563">
        <w:rPr>
          <w:rFonts w:ascii="Arial" w:hAnsi="Arial" w:cs="Arial"/>
          <w:sz w:val="22"/>
          <w:szCs w:val="22"/>
        </w:rPr>
        <w:t xml:space="preserve">po ukončení zadávacího řízení </w:t>
      </w:r>
      <w:r w:rsidR="00D84C19">
        <w:rPr>
          <w:rFonts w:ascii="Arial" w:hAnsi="Arial" w:cs="Arial"/>
          <w:sz w:val="22"/>
          <w:szCs w:val="22"/>
        </w:rPr>
        <w:t xml:space="preserve">Veřejné zakázky </w:t>
      </w:r>
      <w:r w:rsidR="004B77ED">
        <w:rPr>
          <w:rFonts w:ascii="Arial" w:hAnsi="Arial" w:cs="Arial"/>
          <w:sz w:val="22"/>
          <w:szCs w:val="22"/>
        </w:rPr>
        <w:t>P</w:t>
      </w:r>
      <w:r w:rsidRPr="00396563">
        <w:rPr>
          <w:rFonts w:ascii="Arial" w:hAnsi="Arial" w:cs="Arial"/>
          <w:sz w:val="22"/>
          <w:szCs w:val="22"/>
        </w:rPr>
        <w:t>ověřujícímu zadavateli nahlížet do protokolů, zápisů, zpráv a dalších dokumentů týkajících se zadávací</w:t>
      </w:r>
      <w:r w:rsidR="004B77ED">
        <w:rPr>
          <w:rFonts w:ascii="Arial" w:hAnsi="Arial" w:cs="Arial"/>
          <w:sz w:val="22"/>
          <w:szCs w:val="22"/>
        </w:rPr>
        <w:t>ho</w:t>
      </w:r>
      <w:r w:rsidRPr="00396563">
        <w:rPr>
          <w:rFonts w:ascii="Arial" w:hAnsi="Arial" w:cs="Arial"/>
          <w:sz w:val="22"/>
          <w:szCs w:val="22"/>
        </w:rPr>
        <w:t xml:space="preserve"> řízení </w:t>
      </w:r>
      <w:r w:rsidR="004B77ED">
        <w:rPr>
          <w:rFonts w:ascii="Arial" w:hAnsi="Arial" w:cs="Arial"/>
          <w:sz w:val="22"/>
          <w:szCs w:val="22"/>
        </w:rPr>
        <w:t>Veřejné zakázky a</w:t>
      </w:r>
      <w:r w:rsidRPr="00396563">
        <w:rPr>
          <w:rFonts w:ascii="Arial" w:hAnsi="Arial" w:cs="Arial"/>
          <w:sz w:val="22"/>
          <w:szCs w:val="22"/>
        </w:rPr>
        <w:t xml:space="preserve"> na </w:t>
      </w:r>
      <w:r w:rsidR="004B77ED">
        <w:rPr>
          <w:rFonts w:ascii="Arial" w:hAnsi="Arial" w:cs="Arial"/>
          <w:sz w:val="22"/>
          <w:szCs w:val="22"/>
        </w:rPr>
        <w:t xml:space="preserve">odůvodněné </w:t>
      </w:r>
      <w:r w:rsidRPr="00396563">
        <w:rPr>
          <w:rFonts w:ascii="Arial" w:hAnsi="Arial" w:cs="Arial"/>
          <w:sz w:val="22"/>
          <w:szCs w:val="22"/>
        </w:rPr>
        <w:t xml:space="preserve">vyžádání poskytne </w:t>
      </w:r>
      <w:r w:rsidR="004B77ED">
        <w:rPr>
          <w:rFonts w:ascii="Arial" w:hAnsi="Arial" w:cs="Arial"/>
          <w:sz w:val="22"/>
          <w:szCs w:val="22"/>
        </w:rPr>
        <w:t>P</w:t>
      </w:r>
      <w:r w:rsidRPr="00396563">
        <w:rPr>
          <w:rFonts w:ascii="Arial" w:hAnsi="Arial" w:cs="Arial"/>
          <w:sz w:val="22"/>
          <w:szCs w:val="22"/>
        </w:rPr>
        <w:t>ověřujícímu zadavateli kopie uvedených dokumentů</w:t>
      </w:r>
      <w:r w:rsidR="00795E51">
        <w:rPr>
          <w:rFonts w:ascii="Arial" w:hAnsi="Arial" w:cs="Arial"/>
          <w:sz w:val="22"/>
          <w:szCs w:val="22"/>
        </w:rPr>
        <w:t>;</w:t>
      </w:r>
    </w:p>
    <w:p w14:paraId="5BD376C1" w14:textId="3215FB21" w:rsidR="00396563" w:rsidRDefault="00795E51" w:rsidP="00036757">
      <w:pPr>
        <w:pStyle w:val="Odstavecseseznamem"/>
        <w:numPr>
          <w:ilvl w:val="1"/>
          <w:numId w:val="8"/>
        </w:numPr>
        <w:tabs>
          <w:tab w:val="clear" w:pos="720"/>
          <w:tab w:val="num" w:pos="1134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795E51">
        <w:rPr>
          <w:rFonts w:ascii="Arial" w:hAnsi="Arial" w:cs="Arial"/>
          <w:sz w:val="22"/>
          <w:szCs w:val="22"/>
        </w:rPr>
        <w:t xml:space="preserve">bezodkladně </w:t>
      </w:r>
      <w:r w:rsidR="004B77ED">
        <w:rPr>
          <w:rFonts w:ascii="Arial" w:hAnsi="Arial" w:cs="Arial"/>
          <w:sz w:val="22"/>
          <w:szCs w:val="22"/>
        </w:rPr>
        <w:t>P</w:t>
      </w:r>
      <w:r w:rsidRPr="00795E51">
        <w:rPr>
          <w:rFonts w:ascii="Arial" w:hAnsi="Arial" w:cs="Arial"/>
          <w:sz w:val="22"/>
          <w:szCs w:val="22"/>
        </w:rPr>
        <w:t>ověřujícímu zadavateli písemně oznámí zrušení zadávacího řízení</w:t>
      </w:r>
      <w:r w:rsidR="004B77ED">
        <w:rPr>
          <w:rFonts w:ascii="Arial" w:hAnsi="Arial" w:cs="Arial"/>
          <w:sz w:val="22"/>
          <w:szCs w:val="22"/>
        </w:rPr>
        <w:t xml:space="preserve"> Veřejné zakázky</w:t>
      </w:r>
      <w:r w:rsidRPr="00795E51">
        <w:rPr>
          <w:rFonts w:ascii="Arial" w:hAnsi="Arial" w:cs="Arial"/>
          <w:sz w:val="22"/>
          <w:szCs w:val="22"/>
        </w:rPr>
        <w:t xml:space="preserve"> podle § 127 </w:t>
      </w:r>
      <w:r w:rsidR="00B2591E">
        <w:rPr>
          <w:rFonts w:ascii="Arial" w:hAnsi="Arial" w:cs="Arial"/>
          <w:sz w:val="22"/>
          <w:szCs w:val="22"/>
        </w:rPr>
        <w:t xml:space="preserve">a násl. </w:t>
      </w:r>
      <w:r w:rsidR="004B77ED">
        <w:rPr>
          <w:rFonts w:ascii="Arial" w:hAnsi="Arial" w:cs="Arial"/>
          <w:sz w:val="22"/>
          <w:szCs w:val="22"/>
        </w:rPr>
        <w:t>Z</w:t>
      </w:r>
      <w:r w:rsidRPr="00795E51">
        <w:rPr>
          <w:rFonts w:ascii="Arial" w:hAnsi="Arial" w:cs="Arial"/>
          <w:sz w:val="22"/>
          <w:szCs w:val="22"/>
        </w:rPr>
        <w:t>ákona, včetně odůvodnění tohoto postupu</w:t>
      </w:r>
      <w:r w:rsidR="004B77ED">
        <w:rPr>
          <w:rFonts w:ascii="Arial" w:hAnsi="Arial" w:cs="Arial"/>
          <w:sz w:val="22"/>
          <w:szCs w:val="22"/>
        </w:rPr>
        <w:t>.</w:t>
      </w:r>
    </w:p>
    <w:p w14:paraId="2BC4D222" w14:textId="5C8D6DBE" w:rsidR="003E5BEE" w:rsidRPr="00036757" w:rsidRDefault="003E5BEE" w:rsidP="00036757">
      <w:pPr>
        <w:pStyle w:val="Odstavecseseznamem"/>
        <w:rPr>
          <w:rFonts w:ascii="Arial" w:hAnsi="Arial" w:cs="Arial"/>
          <w:sz w:val="22"/>
          <w:szCs w:val="22"/>
        </w:rPr>
      </w:pPr>
      <w:r w:rsidRPr="00036757">
        <w:rPr>
          <w:rFonts w:ascii="Arial" w:hAnsi="Arial" w:cs="Arial"/>
          <w:sz w:val="22"/>
          <w:szCs w:val="22"/>
        </w:rPr>
        <w:t>,</w:t>
      </w:r>
    </w:p>
    <w:p w14:paraId="4F50364D" w14:textId="77777777" w:rsidR="007E5155" w:rsidRDefault="007E5155" w:rsidP="00F71C7B">
      <w:pPr>
        <w:pStyle w:val="Zkladntextodsazen3"/>
        <w:spacing w:after="120"/>
        <w:ind w:left="397" w:hanging="397"/>
        <w:jc w:val="center"/>
        <w:rPr>
          <w:rFonts w:ascii="Arial" w:hAnsi="Arial" w:cs="Arial"/>
          <w:szCs w:val="22"/>
        </w:rPr>
      </w:pPr>
    </w:p>
    <w:p w14:paraId="474041D7" w14:textId="77777777" w:rsidR="00AD2D1D" w:rsidRDefault="00AD2D1D" w:rsidP="00F71C7B">
      <w:pPr>
        <w:pStyle w:val="Zkladntextodsazen3"/>
        <w:spacing w:after="120"/>
        <w:ind w:left="397" w:hanging="397"/>
        <w:jc w:val="center"/>
        <w:rPr>
          <w:rFonts w:ascii="Arial" w:hAnsi="Arial" w:cs="Arial"/>
          <w:szCs w:val="22"/>
        </w:rPr>
      </w:pPr>
    </w:p>
    <w:p w14:paraId="0872207E" w14:textId="46B6FC35" w:rsidR="0028686C" w:rsidRPr="00E11425" w:rsidRDefault="004E6A90" w:rsidP="00F71C7B">
      <w:pPr>
        <w:pStyle w:val="Zkladntextodsazen3"/>
        <w:spacing w:after="120"/>
        <w:ind w:left="397" w:hanging="397"/>
        <w:jc w:val="center"/>
        <w:rPr>
          <w:rFonts w:ascii="Arial" w:hAnsi="Arial" w:cs="Arial"/>
          <w:b/>
          <w:szCs w:val="22"/>
        </w:rPr>
      </w:pPr>
      <w:r w:rsidRPr="00E11425">
        <w:rPr>
          <w:rFonts w:ascii="Arial" w:hAnsi="Arial" w:cs="Arial"/>
          <w:b/>
          <w:szCs w:val="22"/>
        </w:rPr>
        <w:t>V</w:t>
      </w:r>
      <w:r w:rsidR="0028686C" w:rsidRPr="00E11425">
        <w:rPr>
          <w:rFonts w:ascii="Arial" w:hAnsi="Arial" w:cs="Arial"/>
          <w:b/>
          <w:szCs w:val="22"/>
        </w:rPr>
        <w:t>.</w:t>
      </w:r>
    </w:p>
    <w:p w14:paraId="1D554549" w14:textId="5CDD05F9" w:rsidR="0028686C" w:rsidRPr="00E11425" w:rsidRDefault="00E64ADD" w:rsidP="00F71C7B">
      <w:pPr>
        <w:pStyle w:val="Zkladntextodsazen3"/>
        <w:spacing w:after="120"/>
        <w:ind w:left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lang w:val="cs-CZ"/>
        </w:rPr>
        <w:t>P</w:t>
      </w:r>
      <w:r w:rsidR="00D84DDB" w:rsidRPr="00F231D4">
        <w:rPr>
          <w:rFonts w:ascii="Arial" w:hAnsi="Arial" w:cs="Arial"/>
          <w:b/>
        </w:rPr>
        <w:t>ověřující</w:t>
      </w:r>
      <w:r w:rsidR="0028686C" w:rsidRPr="00E11425">
        <w:rPr>
          <w:rFonts w:ascii="Arial" w:hAnsi="Arial" w:cs="Arial"/>
          <w:b/>
          <w:bCs/>
          <w:szCs w:val="22"/>
        </w:rPr>
        <w:t xml:space="preserve"> zadavatel</w:t>
      </w:r>
    </w:p>
    <w:p w14:paraId="6B4FCE3E" w14:textId="7208F1FD" w:rsidR="0028686C" w:rsidRPr="00E11425" w:rsidRDefault="003F1CE9" w:rsidP="00F71C7B">
      <w:pPr>
        <w:tabs>
          <w:tab w:val="left" w:pos="18"/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</w:t>
      </w:r>
      <w:r w:rsidR="004E6A90" w:rsidRPr="00E11425">
        <w:rPr>
          <w:rFonts w:ascii="Arial" w:hAnsi="Arial" w:cs="Arial"/>
          <w:sz w:val="22"/>
          <w:szCs w:val="22"/>
        </w:rPr>
        <w:t>adavatel</w:t>
      </w:r>
      <w:r w:rsidR="005664C4">
        <w:rPr>
          <w:rFonts w:ascii="Arial" w:hAnsi="Arial" w:cs="Arial"/>
          <w:sz w:val="22"/>
          <w:szCs w:val="22"/>
        </w:rPr>
        <w:t xml:space="preserve"> se zavazuje</w:t>
      </w:r>
      <w:r w:rsidR="005212C2" w:rsidRPr="00E11425">
        <w:rPr>
          <w:rFonts w:ascii="Arial" w:hAnsi="Arial" w:cs="Arial"/>
          <w:sz w:val="22"/>
          <w:szCs w:val="22"/>
        </w:rPr>
        <w:t>:</w:t>
      </w:r>
    </w:p>
    <w:p w14:paraId="1FFC5152" w14:textId="5658B9B9" w:rsidR="00D15D27" w:rsidRDefault="00D15D27" w:rsidP="00E64ADD">
      <w:pPr>
        <w:pStyle w:val="Odstavecseseznamem"/>
        <w:numPr>
          <w:ilvl w:val="0"/>
          <w:numId w:val="19"/>
        </w:numPr>
        <w:tabs>
          <w:tab w:val="clear" w:pos="340"/>
          <w:tab w:val="num" w:pos="567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1B8B">
        <w:rPr>
          <w:rFonts w:ascii="Arial" w:hAnsi="Arial" w:cs="Arial"/>
          <w:sz w:val="22"/>
          <w:szCs w:val="22"/>
        </w:rPr>
        <w:t xml:space="preserve">ve lhůtě stanovené </w:t>
      </w:r>
      <w:r w:rsidR="00BF2D07">
        <w:rPr>
          <w:rFonts w:ascii="Arial" w:hAnsi="Arial" w:cs="Arial"/>
          <w:sz w:val="22"/>
          <w:szCs w:val="22"/>
        </w:rPr>
        <w:t>C</w:t>
      </w:r>
      <w:r w:rsidRPr="00D11B8B">
        <w:rPr>
          <w:rFonts w:ascii="Arial" w:hAnsi="Arial" w:cs="Arial"/>
          <w:sz w:val="22"/>
          <w:szCs w:val="22"/>
        </w:rPr>
        <w:t xml:space="preserve">entrálním zadavatelem </w:t>
      </w:r>
      <w:r w:rsidR="007E5155">
        <w:rPr>
          <w:rFonts w:ascii="Arial" w:hAnsi="Arial" w:cs="Arial"/>
          <w:sz w:val="22"/>
          <w:szCs w:val="22"/>
        </w:rPr>
        <w:t xml:space="preserve">tomuto </w:t>
      </w:r>
      <w:r w:rsidRPr="00D11B8B">
        <w:rPr>
          <w:rFonts w:ascii="Arial" w:hAnsi="Arial" w:cs="Arial"/>
          <w:sz w:val="22"/>
          <w:szCs w:val="22"/>
        </w:rPr>
        <w:t xml:space="preserve">sdělit veškeré skutečnosti nutné k vysvětlení zadávací dokumentace podle § 98 </w:t>
      </w:r>
      <w:r w:rsidR="00BF2D07">
        <w:rPr>
          <w:rFonts w:ascii="Arial" w:hAnsi="Arial" w:cs="Arial"/>
          <w:sz w:val="22"/>
          <w:szCs w:val="22"/>
        </w:rPr>
        <w:t>Z</w:t>
      </w:r>
      <w:r w:rsidRPr="00D11B8B">
        <w:rPr>
          <w:rFonts w:ascii="Arial" w:hAnsi="Arial" w:cs="Arial"/>
          <w:sz w:val="22"/>
          <w:szCs w:val="22"/>
        </w:rPr>
        <w:t>ákona,</w:t>
      </w:r>
      <w:r w:rsidR="00BF2D07">
        <w:rPr>
          <w:rFonts w:ascii="Arial" w:hAnsi="Arial" w:cs="Arial"/>
          <w:sz w:val="22"/>
          <w:szCs w:val="22"/>
        </w:rPr>
        <w:t xml:space="preserve"> případně změně nebo doplnění zadávací dokumentace podle § 99 Zákona</w:t>
      </w:r>
      <w:r w:rsidR="00795E51">
        <w:rPr>
          <w:rFonts w:ascii="Arial" w:hAnsi="Arial" w:cs="Arial"/>
          <w:sz w:val="22"/>
          <w:szCs w:val="22"/>
        </w:rPr>
        <w:t>;</w:t>
      </w:r>
    </w:p>
    <w:p w14:paraId="7D9E78FE" w14:textId="71A6580C" w:rsidR="004A126E" w:rsidRDefault="004E5BC3" w:rsidP="00E64ADD">
      <w:pPr>
        <w:numPr>
          <w:ilvl w:val="0"/>
          <w:numId w:val="19"/>
        </w:numPr>
        <w:tabs>
          <w:tab w:val="clear" w:pos="340"/>
          <w:tab w:val="num" w:pos="567"/>
        </w:tabs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</w:t>
      </w:r>
      <w:r w:rsidR="004A126E" w:rsidRPr="00E11425">
        <w:rPr>
          <w:rFonts w:ascii="Arial" w:hAnsi="Arial" w:cs="Arial"/>
          <w:bCs/>
          <w:sz w:val="22"/>
          <w:szCs w:val="22"/>
        </w:rPr>
        <w:t>měn</w:t>
      </w:r>
      <w:r w:rsidR="0075580C">
        <w:rPr>
          <w:rFonts w:ascii="Arial" w:hAnsi="Arial" w:cs="Arial"/>
          <w:bCs/>
          <w:sz w:val="22"/>
          <w:szCs w:val="22"/>
        </w:rPr>
        <w:t>it</w:t>
      </w:r>
      <w:r w:rsidR="004A126E" w:rsidRPr="00E1142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F43D7E">
        <w:rPr>
          <w:rFonts w:ascii="Arial" w:hAnsi="Arial" w:cs="Arial"/>
          <w:bCs/>
          <w:sz w:val="22"/>
          <w:szCs w:val="22"/>
        </w:rPr>
        <w:t>rovádějící</w:t>
      </w:r>
      <w:r w:rsidR="00F43D7E" w:rsidRPr="00E11425" w:rsidDel="00F43D7E">
        <w:rPr>
          <w:rFonts w:ascii="Arial" w:hAnsi="Arial" w:cs="Arial"/>
          <w:bCs/>
          <w:sz w:val="22"/>
          <w:szCs w:val="22"/>
        </w:rPr>
        <w:t xml:space="preserve"> </w:t>
      </w:r>
      <w:r w:rsidR="004A126E" w:rsidRPr="00E11425">
        <w:rPr>
          <w:rFonts w:ascii="Arial" w:hAnsi="Arial" w:cs="Arial"/>
          <w:bCs/>
          <w:sz w:val="22"/>
          <w:szCs w:val="22"/>
        </w:rPr>
        <w:t>smlouv</w:t>
      </w:r>
      <w:r w:rsidR="00115AD7" w:rsidRPr="00E11425">
        <w:rPr>
          <w:rFonts w:ascii="Arial" w:hAnsi="Arial" w:cs="Arial"/>
          <w:bCs/>
          <w:sz w:val="22"/>
          <w:szCs w:val="22"/>
        </w:rPr>
        <w:t>u</w:t>
      </w:r>
      <w:r w:rsidR="004A126E" w:rsidRPr="00E11425">
        <w:rPr>
          <w:rFonts w:ascii="Arial" w:hAnsi="Arial" w:cs="Arial"/>
          <w:bCs/>
          <w:sz w:val="22"/>
          <w:szCs w:val="22"/>
        </w:rPr>
        <w:t xml:space="preserve"> z hlediska </w:t>
      </w:r>
      <w:r>
        <w:rPr>
          <w:rFonts w:ascii="Arial" w:hAnsi="Arial" w:cs="Arial"/>
          <w:bCs/>
          <w:sz w:val="22"/>
          <w:szCs w:val="22"/>
        </w:rPr>
        <w:t xml:space="preserve">jejich </w:t>
      </w:r>
      <w:r w:rsidR="004A126E" w:rsidRPr="00E11425">
        <w:rPr>
          <w:rFonts w:ascii="Arial" w:hAnsi="Arial" w:cs="Arial"/>
          <w:bCs/>
          <w:sz w:val="22"/>
          <w:szCs w:val="22"/>
        </w:rPr>
        <w:t>podstatných náležitostí</w:t>
      </w:r>
      <w:r>
        <w:rPr>
          <w:rFonts w:ascii="Arial" w:hAnsi="Arial" w:cs="Arial"/>
          <w:bCs/>
          <w:sz w:val="22"/>
          <w:szCs w:val="22"/>
        </w:rPr>
        <w:t xml:space="preserve"> a ujednání</w:t>
      </w:r>
      <w:r w:rsidR="004A126E" w:rsidRPr="00E11425">
        <w:rPr>
          <w:rFonts w:ascii="Arial" w:hAnsi="Arial" w:cs="Arial"/>
          <w:bCs/>
          <w:sz w:val="22"/>
          <w:szCs w:val="22"/>
        </w:rPr>
        <w:t xml:space="preserve">, zejména </w:t>
      </w:r>
      <w:r>
        <w:rPr>
          <w:rFonts w:ascii="Arial" w:hAnsi="Arial" w:cs="Arial"/>
          <w:bCs/>
          <w:sz w:val="22"/>
          <w:szCs w:val="22"/>
        </w:rPr>
        <w:t xml:space="preserve">ve vztahu k </w:t>
      </w:r>
      <w:r w:rsidR="004A126E" w:rsidRPr="00E11425">
        <w:rPr>
          <w:rFonts w:ascii="Arial" w:hAnsi="Arial" w:cs="Arial"/>
          <w:bCs/>
          <w:sz w:val="22"/>
          <w:szCs w:val="22"/>
        </w:rPr>
        <w:t>cen</w:t>
      </w:r>
      <w:r>
        <w:rPr>
          <w:rFonts w:ascii="Arial" w:hAnsi="Arial" w:cs="Arial"/>
          <w:bCs/>
          <w:sz w:val="22"/>
          <w:szCs w:val="22"/>
        </w:rPr>
        <w:t>ě</w:t>
      </w:r>
      <w:r w:rsidR="004A126E" w:rsidRPr="00E11425">
        <w:rPr>
          <w:rFonts w:ascii="Arial" w:hAnsi="Arial" w:cs="Arial"/>
          <w:bCs/>
          <w:sz w:val="22"/>
          <w:szCs w:val="22"/>
        </w:rPr>
        <w:t>, termínu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="004A126E" w:rsidRPr="00E11425">
        <w:rPr>
          <w:rFonts w:ascii="Arial" w:hAnsi="Arial" w:cs="Arial"/>
          <w:bCs/>
          <w:sz w:val="22"/>
          <w:szCs w:val="22"/>
        </w:rPr>
        <w:t xml:space="preserve"> míst</w:t>
      </w:r>
      <w:r>
        <w:rPr>
          <w:rFonts w:ascii="Arial" w:hAnsi="Arial" w:cs="Arial"/>
          <w:bCs/>
          <w:sz w:val="22"/>
          <w:szCs w:val="22"/>
        </w:rPr>
        <w:t>u</w:t>
      </w:r>
      <w:r w:rsidR="004A126E" w:rsidRPr="00E11425">
        <w:rPr>
          <w:rFonts w:ascii="Arial" w:hAnsi="Arial" w:cs="Arial"/>
          <w:bCs/>
          <w:sz w:val="22"/>
          <w:szCs w:val="22"/>
        </w:rPr>
        <w:t xml:space="preserve"> plnění a kvalit</w:t>
      </w:r>
      <w:r>
        <w:rPr>
          <w:rFonts w:ascii="Arial" w:hAnsi="Arial" w:cs="Arial"/>
          <w:bCs/>
          <w:sz w:val="22"/>
          <w:szCs w:val="22"/>
        </w:rPr>
        <w:t>ě</w:t>
      </w:r>
      <w:r w:rsidR="004A126E" w:rsidRPr="00E1142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plnění</w:t>
      </w:r>
      <w:r w:rsidR="00795E51">
        <w:rPr>
          <w:rFonts w:ascii="Arial" w:hAnsi="Arial" w:cs="Arial"/>
          <w:bCs/>
          <w:sz w:val="22"/>
          <w:szCs w:val="22"/>
        </w:rPr>
        <w:t>;</w:t>
      </w:r>
    </w:p>
    <w:p w14:paraId="0AF50B21" w14:textId="2A35B8CF" w:rsidR="005664C4" w:rsidRDefault="005664C4" w:rsidP="00E64ADD">
      <w:pPr>
        <w:numPr>
          <w:ilvl w:val="0"/>
          <w:numId w:val="19"/>
        </w:numPr>
        <w:tabs>
          <w:tab w:val="clear" w:pos="340"/>
          <w:tab w:val="num" w:pos="567"/>
        </w:tabs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 své vůle uzavřít Prováděcí smlouvu tuto uzavřít v elektronické podobě v souladu s účinnými právními předpisy, zejména Zákonem a zákonem č. 297/2016 Sb., o službách vytvářejících důvěru pro elektronické transakce, ve znění pozdějších předpisů</w:t>
      </w:r>
      <w:r w:rsidR="00795E51">
        <w:rPr>
          <w:rFonts w:ascii="Arial" w:hAnsi="Arial" w:cs="Arial"/>
          <w:bCs/>
          <w:sz w:val="22"/>
          <w:szCs w:val="22"/>
        </w:rPr>
        <w:t>;</w:t>
      </w:r>
    </w:p>
    <w:p w14:paraId="4137D065" w14:textId="782DCC78" w:rsidR="004E5BC3" w:rsidRDefault="004E5BC3" w:rsidP="00E64ADD">
      <w:pPr>
        <w:numPr>
          <w:ilvl w:val="0"/>
          <w:numId w:val="19"/>
        </w:numPr>
        <w:tabs>
          <w:tab w:val="clear" w:pos="340"/>
          <w:tab w:val="num" w:pos="567"/>
        </w:tabs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374D5">
        <w:rPr>
          <w:rFonts w:ascii="Arial" w:hAnsi="Arial" w:cs="Arial"/>
          <w:bCs/>
          <w:sz w:val="22"/>
          <w:szCs w:val="22"/>
        </w:rPr>
        <w:t>v</w:t>
      </w:r>
      <w:r w:rsidRPr="00BA4CAA">
        <w:rPr>
          <w:rFonts w:ascii="Arial" w:hAnsi="Arial" w:cs="Arial"/>
          <w:bCs/>
          <w:sz w:val="22"/>
          <w:szCs w:val="22"/>
        </w:rPr>
        <w:t xml:space="preserve"> případě </w:t>
      </w:r>
      <w:r w:rsidRPr="00AD2D1D">
        <w:rPr>
          <w:rFonts w:ascii="Arial" w:hAnsi="Arial" w:cs="Arial"/>
          <w:bCs/>
          <w:sz w:val="22"/>
          <w:szCs w:val="22"/>
        </w:rPr>
        <w:t>uzavření Prováděcí smlouvy tuto uveřejnit</w:t>
      </w:r>
      <w:r w:rsidRPr="00C907D6">
        <w:rPr>
          <w:rFonts w:ascii="Arial" w:hAnsi="Arial" w:cs="Arial"/>
          <w:bCs/>
          <w:sz w:val="22"/>
          <w:szCs w:val="22"/>
        </w:rPr>
        <w:t xml:space="preserve"> v souladu</w:t>
      </w:r>
      <w:r w:rsidRPr="004E5BC3">
        <w:rPr>
          <w:rFonts w:ascii="Arial" w:hAnsi="Arial" w:cs="Arial"/>
          <w:bCs/>
          <w:sz w:val="22"/>
          <w:szCs w:val="22"/>
        </w:rPr>
        <w:t xml:space="preserve"> s účinnými právními předpisy, zejména Zákonem a zákonem č. 340/2015 Sb., o zvláštních podmínkách účinnosti některých smluv, uveřejňování těchto smluv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74D5">
        <w:rPr>
          <w:rFonts w:ascii="Arial" w:hAnsi="Arial" w:cs="Arial"/>
          <w:bCs/>
          <w:sz w:val="22"/>
          <w:szCs w:val="22"/>
        </w:rPr>
        <w:t>o registru smluv (zákon o registru smluv), ve znění pozdějších předpisů</w:t>
      </w:r>
      <w:r w:rsidR="00795E51">
        <w:rPr>
          <w:rFonts w:ascii="Arial" w:hAnsi="Arial" w:cs="Arial"/>
          <w:bCs/>
          <w:sz w:val="22"/>
          <w:szCs w:val="22"/>
        </w:rPr>
        <w:t>;</w:t>
      </w:r>
    </w:p>
    <w:p w14:paraId="42839C42" w14:textId="11302D56" w:rsidR="00572695" w:rsidRPr="00572695" w:rsidRDefault="00572695" w:rsidP="00E64ADD">
      <w:pPr>
        <w:numPr>
          <w:ilvl w:val="0"/>
          <w:numId w:val="19"/>
        </w:numPr>
        <w:tabs>
          <w:tab w:val="clear" w:pos="340"/>
          <w:tab w:val="num" w:pos="567"/>
        </w:tabs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A4CAA">
        <w:rPr>
          <w:rFonts w:ascii="Arial" w:hAnsi="Arial" w:cs="Arial"/>
          <w:sz w:val="22"/>
          <w:szCs w:val="22"/>
        </w:rPr>
        <w:t>v případě</w:t>
      </w:r>
      <w:r w:rsidRPr="00AD2D1D">
        <w:rPr>
          <w:rFonts w:ascii="Arial" w:hAnsi="Arial" w:cs="Arial"/>
          <w:sz w:val="22"/>
          <w:szCs w:val="22"/>
        </w:rPr>
        <w:t xml:space="preserve"> uzavření Prováděcí smlouvy </w:t>
      </w:r>
      <w:r w:rsidRPr="00C907D6">
        <w:rPr>
          <w:rFonts w:ascii="Arial" w:hAnsi="Arial" w:cs="Arial"/>
          <w:sz w:val="22"/>
          <w:szCs w:val="22"/>
        </w:rPr>
        <w:t>ji zaevidovat</w:t>
      </w:r>
      <w:r w:rsidRPr="00572695">
        <w:rPr>
          <w:rFonts w:ascii="Arial" w:hAnsi="Arial" w:cs="Arial"/>
          <w:sz w:val="22"/>
          <w:szCs w:val="22"/>
        </w:rPr>
        <w:t xml:space="preserve"> v Národním elektronickém nástroji,</w:t>
      </w:r>
    </w:p>
    <w:p w14:paraId="181557FD" w14:textId="0079D731" w:rsidR="0036458B" w:rsidRPr="00BA4CAA" w:rsidRDefault="005664C4" w:rsidP="00E64ADD">
      <w:pPr>
        <w:numPr>
          <w:ilvl w:val="0"/>
          <w:numId w:val="19"/>
        </w:numPr>
        <w:tabs>
          <w:tab w:val="clear" w:pos="340"/>
          <w:tab w:val="num" w:pos="567"/>
        </w:tabs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 uzavření Prováděcí smlouvy tuto zaslat </w:t>
      </w:r>
      <w:r w:rsidR="0036458B" w:rsidRPr="009374D5">
        <w:rPr>
          <w:rFonts w:ascii="Arial" w:hAnsi="Arial" w:cs="Arial"/>
          <w:bCs/>
          <w:sz w:val="22"/>
          <w:szCs w:val="22"/>
        </w:rPr>
        <w:t xml:space="preserve">prostřednictvím datové schránky Centrálnímu zadavateli </w:t>
      </w:r>
      <w:r>
        <w:rPr>
          <w:rFonts w:ascii="Arial" w:hAnsi="Arial" w:cs="Arial"/>
          <w:bCs/>
          <w:sz w:val="22"/>
          <w:szCs w:val="22"/>
        </w:rPr>
        <w:t xml:space="preserve">a to nejpozději do 5 </w:t>
      </w:r>
      <w:r w:rsidR="00572695">
        <w:rPr>
          <w:rFonts w:ascii="Arial" w:hAnsi="Arial" w:cs="Arial"/>
          <w:bCs/>
          <w:sz w:val="22"/>
          <w:szCs w:val="22"/>
        </w:rPr>
        <w:t xml:space="preserve">pracovních </w:t>
      </w:r>
      <w:r>
        <w:rPr>
          <w:rFonts w:ascii="Arial" w:hAnsi="Arial" w:cs="Arial"/>
          <w:bCs/>
          <w:sz w:val="22"/>
          <w:szCs w:val="22"/>
        </w:rPr>
        <w:t>dnů od jejího uzavření; je-li Prováděcí smlouva zveřejněna v registru smluv</w:t>
      </w:r>
      <w:r w:rsidR="002C57A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postačí zaslat v uvedené lhůtě ID smlouvy</w:t>
      </w:r>
      <w:r w:rsidR="00795E51">
        <w:rPr>
          <w:rFonts w:ascii="Arial" w:hAnsi="Arial" w:cs="Arial"/>
          <w:bCs/>
          <w:sz w:val="22"/>
          <w:szCs w:val="22"/>
        </w:rPr>
        <w:t>;</w:t>
      </w:r>
    </w:p>
    <w:p w14:paraId="439496A5" w14:textId="49D0B9C6" w:rsidR="004A126E" w:rsidRDefault="002C57AF" w:rsidP="00E64ADD">
      <w:pPr>
        <w:numPr>
          <w:ilvl w:val="0"/>
          <w:numId w:val="19"/>
        </w:numPr>
        <w:tabs>
          <w:tab w:val="clear" w:pos="340"/>
          <w:tab w:val="num" w:pos="567"/>
        </w:tabs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 uzavření Prováděcí smlouvy </w:t>
      </w:r>
      <w:r w:rsidR="004A126E" w:rsidRPr="00E11425">
        <w:rPr>
          <w:rFonts w:ascii="Arial" w:hAnsi="Arial" w:cs="Arial"/>
          <w:bCs/>
          <w:sz w:val="22"/>
          <w:szCs w:val="22"/>
        </w:rPr>
        <w:t>přev</w:t>
      </w:r>
      <w:r w:rsidR="004E5BC3">
        <w:rPr>
          <w:rFonts w:ascii="Arial" w:hAnsi="Arial" w:cs="Arial"/>
          <w:bCs/>
          <w:sz w:val="22"/>
          <w:szCs w:val="22"/>
        </w:rPr>
        <w:t xml:space="preserve">zít od dodavatele plnění Prováděcí smlouvy </w:t>
      </w:r>
      <w:r w:rsidR="004A126E" w:rsidRPr="00E11425">
        <w:rPr>
          <w:rFonts w:ascii="Arial" w:hAnsi="Arial" w:cs="Arial"/>
          <w:bCs/>
          <w:sz w:val="22"/>
          <w:szCs w:val="22"/>
        </w:rPr>
        <w:t>a uhrad</w:t>
      </w:r>
      <w:r w:rsidR="004E5BC3">
        <w:rPr>
          <w:rFonts w:ascii="Arial" w:hAnsi="Arial" w:cs="Arial"/>
          <w:bCs/>
          <w:sz w:val="22"/>
          <w:szCs w:val="22"/>
        </w:rPr>
        <w:t>it</w:t>
      </w:r>
      <w:r w:rsidR="004A126E" w:rsidRPr="00E11425">
        <w:rPr>
          <w:rFonts w:ascii="Arial" w:hAnsi="Arial" w:cs="Arial"/>
          <w:bCs/>
          <w:sz w:val="22"/>
          <w:szCs w:val="22"/>
        </w:rPr>
        <w:t xml:space="preserve"> </w:t>
      </w:r>
      <w:r w:rsidR="004E5BC3">
        <w:rPr>
          <w:rFonts w:ascii="Arial" w:hAnsi="Arial" w:cs="Arial"/>
          <w:bCs/>
          <w:sz w:val="22"/>
          <w:szCs w:val="22"/>
        </w:rPr>
        <w:t xml:space="preserve">jeho </w:t>
      </w:r>
      <w:r w:rsidR="004A126E" w:rsidRPr="00E11425">
        <w:rPr>
          <w:rFonts w:ascii="Arial" w:hAnsi="Arial" w:cs="Arial"/>
          <w:bCs/>
          <w:sz w:val="22"/>
          <w:szCs w:val="22"/>
        </w:rPr>
        <w:t>cenu</w:t>
      </w:r>
      <w:r w:rsidR="00795E51">
        <w:rPr>
          <w:rFonts w:ascii="Arial" w:hAnsi="Arial" w:cs="Arial"/>
          <w:bCs/>
          <w:sz w:val="22"/>
          <w:szCs w:val="22"/>
        </w:rPr>
        <w:t>;</w:t>
      </w:r>
    </w:p>
    <w:p w14:paraId="23743EBD" w14:textId="4651FDE4" w:rsidR="00572695" w:rsidRDefault="00572695" w:rsidP="00E64ADD">
      <w:pPr>
        <w:numPr>
          <w:ilvl w:val="0"/>
          <w:numId w:val="19"/>
        </w:numPr>
        <w:tabs>
          <w:tab w:val="clear" w:pos="340"/>
          <w:tab w:val="num" w:pos="567"/>
        </w:tabs>
        <w:suppressAutoHyphens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 uplatnění smluvní sankce z Prováděcí smlouvy o tomto informovat Centrálního dodavatele a to do 5 pracovních dnů ode dne jejího uplatnění. </w:t>
      </w:r>
    </w:p>
    <w:p w14:paraId="5285FB87" w14:textId="77777777" w:rsidR="00166EE0" w:rsidRPr="00E11425" w:rsidRDefault="00166EE0" w:rsidP="00036757">
      <w:pPr>
        <w:suppressAutoHyphens/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</w:p>
    <w:p w14:paraId="3581548F" w14:textId="06A8AD09" w:rsidR="0028686C" w:rsidRPr="00E11425" w:rsidRDefault="0028686C" w:rsidP="00093E80">
      <w:pPr>
        <w:suppressAutoHyphens/>
        <w:spacing w:after="120"/>
        <w:ind w:left="340"/>
        <w:jc w:val="center"/>
        <w:rPr>
          <w:rFonts w:ascii="Arial" w:hAnsi="Arial" w:cs="Arial"/>
          <w:b/>
          <w:sz w:val="22"/>
          <w:szCs w:val="22"/>
        </w:rPr>
      </w:pPr>
      <w:r w:rsidRPr="00E11425">
        <w:rPr>
          <w:rFonts w:ascii="Arial" w:hAnsi="Arial" w:cs="Arial"/>
          <w:b/>
          <w:sz w:val="22"/>
          <w:szCs w:val="22"/>
        </w:rPr>
        <w:t>V</w:t>
      </w:r>
      <w:r w:rsidR="00E64ADD">
        <w:rPr>
          <w:rFonts w:ascii="Arial" w:hAnsi="Arial" w:cs="Arial"/>
          <w:b/>
          <w:sz w:val="22"/>
          <w:szCs w:val="22"/>
        </w:rPr>
        <w:t>I</w:t>
      </w:r>
      <w:r w:rsidRPr="00E11425">
        <w:rPr>
          <w:rFonts w:ascii="Arial" w:hAnsi="Arial" w:cs="Arial"/>
          <w:b/>
          <w:sz w:val="22"/>
          <w:szCs w:val="22"/>
        </w:rPr>
        <w:t>.</w:t>
      </w:r>
    </w:p>
    <w:p w14:paraId="3D95AF9E" w14:textId="77777777" w:rsidR="0028686C" w:rsidRPr="00D11B8B" w:rsidRDefault="0028686C" w:rsidP="00F71C7B">
      <w:pPr>
        <w:pStyle w:val="Nadpis7"/>
        <w:tabs>
          <w:tab w:val="left" w:pos="18"/>
          <w:tab w:val="left" w:pos="0"/>
        </w:tabs>
        <w:spacing w:after="120"/>
        <w:rPr>
          <w:rFonts w:ascii="Arial" w:hAnsi="Arial" w:cs="Arial"/>
          <w:snapToGrid w:val="0"/>
          <w:szCs w:val="22"/>
        </w:rPr>
      </w:pPr>
      <w:r w:rsidRPr="00D11B8B">
        <w:rPr>
          <w:rFonts w:ascii="Arial" w:hAnsi="Arial" w:cs="Arial"/>
          <w:snapToGrid w:val="0"/>
          <w:szCs w:val="22"/>
        </w:rPr>
        <w:t>Zásady jednání</w:t>
      </w:r>
    </w:p>
    <w:p w14:paraId="54208FDF" w14:textId="77777777" w:rsidR="00572695" w:rsidRPr="00AE5357" w:rsidRDefault="00572695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AE5357">
        <w:rPr>
          <w:rFonts w:ascii="Arial" w:hAnsi="Arial" w:cs="Arial"/>
          <w:snapToGrid w:val="0"/>
          <w:sz w:val="22"/>
          <w:szCs w:val="22"/>
        </w:rPr>
        <w:t>Smluvní strany se zavazují poskytovat si veškerou nezbytnou součinnost při provedení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E5357">
        <w:rPr>
          <w:rFonts w:ascii="Arial" w:hAnsi="Arial" w:cs="Arial"/>
          <w:snapToGrid w:val="0"/>
          <w:sz w:val="22"/>
          <w:szCs w:val="22"/>
        </w:rPr>
        <w:t xml:space="preserve">všech zadávacích řízení a zadávání veřejných zakázek </w:t>
      </w:r>
      <w:r>
        <w:rPr>
          <w:rFonts w:ascii="Arial" w:hAnsi="Arial" w:cs="Arial"/>
          <w:snapToGrid w:val="0"/>
          <w:sz w:val="22"/>
          <w:szCs w:val="22"/>
        </w:rPr>
        <w:t>po</w:t>
      </w:r>
      <w:r w:rsidRPr="00AE5357">
        <w:rPr>
          <w:rFonts w:ascii="Arial" w:hAnsi="Arial" w:cs="Arial"/>
          <w:snapToGrid w:val="0"/>
          <w:sz w:val="22"/>
          <w:szCs w:val="22"/>
        </w:rPr>
        <w:t>dle této Smlouvy.</w:t>
      </w:r>
    </w:p>
    <w:p w14:paraId="003C42B8" w14:textId="77777777" w:rsidR="00572695" w:rsidRPr="00AE5357" w:rsidRDefault="00572695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AE5357">
        <w:rPr>
          <w:rFonts w:ascii="Arial" w:hAnsi="Arial" w:cs="Arial"/>
          <w:snapToGrid w:val="0"/>
          <w:sz w:val="22"/>
          <w:szCs w:val="22"/>
        </w:rPr>
        <w:t>Smluvní strany jsou povinny navzájem se informovat o veškerých skutečnostech, které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E5357">
        <w:rPr>
          <w:rFonts w:ascii="Arial" w:hAnsi="Arial" w:cs="Arial"/>
          <w:snapToGrid w:val="0"/>
          <w:sz w:val="22"/>
          <w:szCs w:val="22"/>
        </w:rPr>
        <w:t>jsou nebo mohou být důležité pro řádné plnění této Smlouvy.</w:t>
      </w:r>
    </w:p>
    <w:p w14:paraId="22D8451E" w14:textId="77777777" w:rsidR="00572695" w:rsidRPr="00AE5357" w:rsidRDefault="00572695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AE5357">
        <w:rPr>
          <w:rFonts w:ascii="Arial" w:hAnsi="Arial" w:cs="Arial"/>
          <w:snapToGrid w:val="0"/>
          <w:sz w:val="22"/>
          <w:szCs w:val="22"/>
        </w:rPr>
        <w:t>Smluvní strany jsou povinny plnit své závazky vyplývající z této Smlouvy tak,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AE5357">
        <w:rPr>
          <w:rFonts w:ascii="Arial" w:hAnsi="Arial" w:cs="Arial"/>
          <w:snapToGrid w:val="0"/>
          <w:sz w:val="22"/>
          <w:szCs w:val="22"/>
        </w:rPr>
        <w:t>aby nedocházelo k prodlení s dodržováním zákonných lhůt či dohodnutých termínů.</w:t>
      </w:r>
    </w:p>
    <w:p w14:paraId="16A486EC" w14:textId="5A053E69" w:rsidR="00572695" w:rsidRDefault="00D70900" w:rsidP="00036757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036757">
        <w:rPr>
          <w:rFonts w:ascii="Arial" w:hAnsi="Arial" w:cs="Arial"/>
          <w:sz w:val="22"/>
          <w:szCs w:val="22"/>
        </w:rPr>
        <w:t>Strany Smlouvy prohlašují, že zachovají mlčenlivost o všech skutečnostech, s nimiž se seznám</w:t>
      </w:r>
      <w:r w:rsidR="00166EE0">
        <w:rPr>
          <w:rFonts w:ascii="Arial" w:hAnsi="Arial" w:cs="Arial"/>
          <w:sz w:val="22"/>
          <w:szCs w:val="22"/>
        </w:rPr>
        <w:t>í</w:t>
      </w:r>
      <w:r w:rsidRPr="00036757">
        <w:rPr>
          <w:rFonts w:ascii="Arial" w:hAnsi="Arial" w:cs="Arial"/>
          <w:sz w:val="22"/>
          <w:szCs w:val="22"/>
        </w:rPr>
        <w:t xml:space="preserve"> v souvislosti s realizací zadávací</w:t>
      </w:r>
      <w:r w:rsidR="00166EE0">
        <w:rPr>
          <w:rFonts w:ascii="Arial" w:hAnsi="Arial" w:cs="Arial"/>
          <w:sz w:val="22"/>
          <w:szCs w:val="22"/>
        </w:rPr>
        <w:t>ch</w:t>
      </w:r>
      <w:r w:rsidRPr="00036757">
        <w:rPr>
          <w:rFonts w:ascii="Arial" w:hAnsi="Arial" w:cs="Arial"/>
          <w:sz w:val="22"/>
          <w:szCs w:val="22"/>
        </w:rPr>
        <w:t xml:space="preserve"> řízení </w:t>
      </w:r>
      <w:r w:rsidR="00166EE0">
        <w:rPr>
          <w:rFonts w:ascii="Arial" w:hAnsi="Arial" w:cs="Arial"/>
          <w:sz w:val="22"/>
          <w:szCs w:val="22"/>
        </w:rPr>
        <w:t xml:space="preserve">a zadávání veřejných zakázek </w:t>
      </w:r>
      <w:r w:rsidRPr="00036757">
        <w:rPr>
          <w:rFonts w:ascii="Arial" w:hAnsi="Arial" w:cs="Arial"/>
          <w:sz w:val="22"/>
          <w:szCs w:val="22"/>
        </w:rPr>
        <w:t>na základě Smlouvy a které nejsou povinny uveřejnit v souladu s příslušnými ustanoveními účinných právních předpisů</w:t>
      </w:r>
      <w:r w:rsidR="007633BD" w:rsidRPr="00036757">
        <w:rPr>
          <w:rFonts w:ascii="Arial" w:hAnsi="Arial" w:cs="Arial"/>
          <w:snapToGrid w:val="0"/>
          <w:sz w:val="22"/>
          <w:szCs w:val="22"/>
        </w:rPr>
        <w:t>.</w:t>
      </w:r>
    </w:p>
    <w:p w14:paraId="365380AB" w14:textId="0426B42E" w:rsidR="00166EE0" w:rsidRDefault="00166EE0" w:rsidP="00036757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Smluvní stranám za plnění této Smlouvy nepřísluší žádná odměna</w:t>
      </w:r>
      <w:r w:rsidR="00D84C19">
        <w:rPr>
          <w:rFonts w:ascii="Arial" w:hAnsi="Arial" w:cs="Arial"/>
          <w:snapToGrid w:val="0"/>
          <w:sz w:val="22"/>
          <w:szCs w:val="22"/>
        </w:rPr>
        <w:t xml:space="preserve">, náhrada, poplatek, či </w:t>
      </w:r>
      <w:r w:rsidR="00D958C9">
        <w:rPr>
          <w:rFonts w:ascii="Arial" w:hAnsi="Arial" w:cs="Arial"/>
          <w:snapToGrid w:val="0"/>
          <w:sz w:val="22"/>
          <w:szCs w:val="22"/>
        </w:rPr>
        <w:t>jiná obdobná úhrada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48C03496" w14:textId="77777777" w:rsidR="00166EE0" w:rsidRDefault="00166EE0" w:rsidP="00036757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Veškeré náklady spojené s realizací činností Smluvní strany podle Smlouvy nese dotčená Smluvní strana.</w:t>
      </w:r>
    </w:p>
    <w:p w14:paraId="4E715274" w14:textId="16476EE1" w:rsidR="00166EE0" w:rsidRPr="00BA4CAA" w:rsidRDefault="00166EE0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BA4CAA">
        <w:rPr>
          <w:rFonts w:ascii="Arial" w:hAnsi="Arial" w:cs="Arial"/>
          <w:snapToGrid w:val="0"/>
          <w:sz w:val="22"/>
          <w:szCs w:val="22"/>
        </w:rPr>
        <w:t>Za dodržení Zákona odpovídá při centralizovaném zadávání Centrální zadavatel, ledaže</w:t>
      </w:r>
      <w:r w:rsidR="00CA0BE2">
        <w:rPr>
          <w:rFonts w:ascii="Arial" w:hAnsi="Arial" w:cs="Arial"/>
          <w:snapToGrid w:val="0"/>
          <w:sz w:val="22"/>
          <w:szCs w:val="22"/>
        </w:rPr>
        <w:t xml:space="preserve"> </w:t>
      </w:r>
      <w:r w:rsidRPr="00BA4CAA">
        <w:rPr>
          <w:rFonts w:ascii="Arial" w:hAnsi="Arial" w:cs="Arial"/>
          <w:snapToGrid w:val="0"/>
          <w:sz w:val="22"/>
          <w:szCs w:val="22"/>
        </w:rPr>
        <w:t>k takovému porušení došlo jednáním či opomenutím Pověřujícího zadavatele.</w:t>
      </w:r>
    </w:p>
    <w:p w14:paraId="6C75036E" w14:textId="4FA0BFA8" w:rsidR="00166EE0" w:rsidRPr="00166EE0" w:rsidRDefault="00166EE0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166EE0">
        <w:rPr>
          <w:rFonts w:ascii="Arial" w:hAnsi="Arial" w:cs="Arial"/>
          <w:snapToGrid w:val="0"/>
          <w:sz w:val="22"/>
          <w:szCs w:val="22"/>
        </w:rPr>
        <w:lastRenderedPageBreak/>
        <w:t>Pověřující zadavatel odpovídá za dodržení Zákona</w:t>
      </w:r>
      <w:r w:rsidR="00CA0BE2">
        <w:rPr>
          <w:rFonts w:ascii="Arial" w:hAnsi="Arial" w:cs="Arial"/>
          <w:snapToGrid w:val="0"/>
          <w:sz w:val="22"/>
          <w:szCs w:val="22"/>
        </w:rPr>
        <w:t xml:space="preserve"> při realizaci zadávání veřejné zakázky na základě Rámcové dohody.</w:t>
      </w:r>
    </w:p>
    <w:p w14:paraId="641BEF8E" w14:textId="2FD270EF" w:rsidR="00166EE0" w:rsidRDefault="00CA0BE2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Smluvní strany jsou povinny </w:t>
      </w:r>
      <w:r w:rsidR="00166EE0" w:rsidRPr="00166EE0">
        <w:rPr>
          <w:rFonts w:ascii="Arial" w:hAnsi="Arial" w:cs="Arial"/>
          <w:snapToGrid w:val="0"/>
          <w:sz w:val="22"/>
          <w:szCs w:val="22"/>
        </w:rPr>
        <w:t>ve smyslu § 216 Zákona řádně uchovávat dokumentaci</w:t>
      </w:r>
      <w:r>
        <w:rPr>
          <w:rFonts w:ascii="Arial" w:hAnsi="Arial" w:cs="Arial"/>
          <w:snapToGrid w:val="0"/>
          <w:sz w:val="22"/>
          <w:szCs w:val="22"/>
        </w:rPr>
        <w:t xml:space="preserve"> o zadávacích řízení a zadávání veřejných zakázek podle této Smlouvy.</w:t>
      </w:r>
    </w:p>
    <w:p w14:paraId="2DD215D8" w14:textId="77777777" w:rsidR="005D4BA2" w:rsidRDefault="00D96436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BA4CAA">
        <w:rPr>
          <w:rFonts w:ascii="Arial" w:hAnsi="Arial" w:cs="Arial"/>
          <w:snapToGrid w:val="0"/>
          <w:sz w:val="22"/>
          <w:szCs w:val="22"/>
        </w:rPr>
        <w:t xml:space="preserve">Jakékoli oznámení, žádost či jiné sdělení, </w:t>
      </w:r>
      <w:r>
        <w:rPr>
          <w:rFonts w:ascii="Arial" w:hAnsi="Arial" w:cs="Arial"/>
          <w:snapToGrid w:val="0"/>
          <w:sz w:val="22"/>
          <w:szCs w:val="22"/>
        </w:rPr>
        <w:t xml:space="preserve">které je výkonem práva nebo povinnosti Smluvní strany </w:t>
      </w:r>
      <w:r w:rsidRPr="00BA4CAA">
        <w:rPr>
          <w:rFonts w:ascii="Arial" w:hAnsi="Arial" w:cs="Arial"/>
          <w:snapToGrid w:val="0"/>
          <w:sz w:val="22"/>
          <w:szCs w:val="22"/>
        </w:rPr>
        <w:t xml:space="preserve">podle </w:t>
      </w:r>
      <w:r>
        <w:rPr>
          <w:rFonts w:ascii="Arial" w:hAnsi="Arial" w:cs="Arial"/>
          <w:snapToGrid w:val="0"/>
          <w:sz w:val="22"/>
          <w:szCs w:val="22"/>
        </w:rPr>
        <w:t xml:space="preserve">této </w:t>
      </w:r>
      <w:r w:rsidRPr="00BA4CAA">
        <w:rPr>
          <w:rFonts w:ascii="Arial" w:hAnsi="Arial" w:cs="Arial"/>
          <w:snapToGrid w:val="0"/>
          <w:sz w:val="22"/>
          <w:szCs w:val="22"/>
        </w:rPr>
        <w:t xml:space="preserve">Smlouvy, bude </w:t>
      </w:r>
      <w:r w:rsidRPr="00AD2D1D">
        <w:rPr>
          <w:rFonts w:ascii="Arial" w:hAnsi="Arial" w:cs="Arial"/>
          <w:snapToGrid w:val="0"/>
          <w:sz w:val="22"/>
          <w:szCs w:val="22"/>
        </w:rPr>
        <w:t xml:space="preserve">učiněno či dáno </w:t>
      </w:r>
      <w:r w:rsidR="005D4BA2">
        <w:rPr>
          <w:rFonts w:ascii="Arial" w:hAnsi="Arial" w:cs="Arial"/>
          <w:snapToGrid w:val="0"/>
          <w:sz w:val="22"/>
          <w:szCs w:val="22"/>
        </w:rPr>
        <w:t>v </w:t>
      </w:r>
      <w:r w:rsidRPr="00BA4CAA">
        <w:rPr>
          <w:rFonts w:ascii="Arial" w:hAnsi="Arial" w:cs="Arial"/>
          <w:snapToGrid w:val="0"/>
          <w:sz w:val="22"/>
          <w:szCs w:val="22"/>
        </w:rPr>
        <w:t>písemn</w:t>
      </w:r>
      <w:r w:rsidR="005D4BA2">
        <w:rPr>
          <w:rFonts w:ascii="Arial" w:hAnsi="Arial" w:cs="Arial"/>
          <w:snapToGrid w:val="0"/>
          <w:sz w:val="22"/>
          <w:szCs w:val="22"/>
        </w:rPr>
        <w:t>é formě</w:t>
      </w:r>
      <w:r>
        <w:rPr>
          <w:rFonts w:ascii="Arial" w:hAnsi="Arial" w:cs="Arial"/>
          <w:snapToGrid w:val="0"/>
          <w:sz w:val="22"/>
          <w:szCs w:val="22"/>
        </w:rPr>
        <w:t xml:space="preserve"> a</w:t>
      </w:r>
      <w:r w:rsidRPr="00BA4CAA">
        <w:rPr>
          <w:rFonts w:ascii="Arial" w:hAnsi="Arial" w:cs="Arial"/>
          <w:snapToGrid w:val="0"/>
          <w:sz w:val="22"/>
          <w:szCs w:val="22"/>
        </w:rPr>
        <w:t xml:space="preserve"> doručeno datovou zprávou do datové schránky</w:t>
      </w:r>
      <w:r w:rsidRPr="00AD2D1D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druhé Smluvní strany</w:t>
      </w:r>
      <w:r w:rsidRPr="00BA4CAA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9E5F054" w14:textId="71ADF999" w:rsidR="00D96436" w:rsidRDefault="00D96436" w:rsidP="00CB3679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Jakékoliv jiné oznámení, žádost či sdělení bude učiněno a dáno </w:t>
      </w:r>
      <w:r w:rsidR="005D4BA2">
        <w:rPr>
          <w:rFonts w:ascii="Arial" w:hAnsi="Arial" w:cs="Arial"/>
          <w:snapToGrid w:val="0"/>
          <w:sz w:val="22"/>
          <w:szCs w:val="22"/>
        </w:rPr>
        <w:t>podle jeho povahy v ústní nebo písemné formě prostřednictvím kontaktních osob Smluvních stran, kterými jsou:</w:t>
      </w:r>
    </w:p>
    <w:p w14:paraId="22CBCC94" w14:textId="7360C1FE" w:rsidR="005D4BA2" w:rsidRDefault="005D4BA2" w:rsidP="00FC601F">
      <w:pPr>
        <w:pStyle w:val="Odstavecseseznamem"/>
        <w:numPr>
          <w:ilvl w:val="0"/>
          <w:numId w:val="33"/>
        </w:numPr>
        <w:tabs>
          <w:tab w:val="left" w:pos="567"/>
        </w:tabs>
        <w:spacing w:after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za Centrálního zadavatele </w:t>
      </w:r>
      <w:r w:rsidR="003E4378">
        <w:rPr>
          <w:rFonts w:ascii="Arial" w:hAnsi="Arial" w:cs="Arial"/>
          <w:snapToGrid w:val="0"/>
          <w:sz w:val="22"/>
          <w:szCs w:val="22"/>
        </w:rPr>
        <w:t>Ing. Tomáš Vlašánek</w:t>
      </w:r>
      <w:r w:rsidR="00351ACB">
        <w:rPr>
          <w:rFonts w:ascii="Arial" w:hAnsi="Arial" w:cs="Arial"/>
          <w:snapToGrid w:val="0"/>
          <w:sz w:val="22"/>
          <w:szCs w:val="22"/>
        </w:rPr>
        <w:t>,</w:t>
      </w:r>
      <w:r w:rsidR="00FC601F">
        <w:rPr>
          <w:rFonts w:ascii="Arial" w:hAnsi="Arial" w:cs="Arial"/>
          <w:snapToGrid w:val="0"/>
          <w:sz w:val="22"/>
          <w:szCs w:val="22"/>
        </w:rPr>
        <w:t xml:space="preserve"> tel. </w:t>
      </w:r>
      <w:r w:rsidR="00FC601F" w:rsidRPr="00FC601F">
        <w:rPr>
          <w:rFonts w:ascii="Arial" w:hAnsi="Arial" w:cs="Arial"/>
          <w:snapToGrid w:val="0"/>
          <w:sz w:val="22"/>
          <w:szCs w:val="22"/>
        </w:rPr>
        <w:t>950</w:t>
      </w:r>
      <w:r w:rsidR="00FC601F">
        <w:rPr>
          <w:rFonts w:ascii="Arial" w:hAnsi="Arial" w:cs="Arial"/>
          <w:snapToGrid w:val="0"/>
          <w:sz w:val="22"/>
          <w:szCs w:val="22"/>
        </w:rPr>
        <w:t> </w:t>
      </w:r>
      <w:r w:rsidR="00FC601F" w:rsidRPr="00FC601F">
        <w:rPr>
          <w:rFonts w:ascii="Arial" w:hAnsi="Arial" w:cs="Arial"/>
          <w:snapToGrid w:val="0"/>
          <w:sz w:val="22"/>
          <w:szCs w:val="22"/>
        </w:rPr>
        <w:t>819</w:t>
      </w:r>
      <w:r w:rsidR="00FC601F">
        <w:rPr>
          <w:rFonts w:ascii="Arial" w:hAnsi="Arial" w:cs="Arial"/>
          <w:snapToGrid w:val="0"/>
          <w:sz w:val="22"/>
          <w:szCs w:val="22"/>
        </w:rPr>
        <w:t> </w:t>
      </w:r>
      <w:r w:rsidR="00FC601F" w:rsidRPr="00FC601F">
        <w:rPr>
          <w:rFonts w:ascii="Arial" w:hAnsi="Arial" w:cs="Arial"/>
          <w:snapToGrid w:val="0"/>
          <w:sz w:val="22"/>
          <w:szCs w:val="22"/>
        </w:rPr>
        <w:t>937</w:t>
      </w:r>
      <w:r w:rsidR="00FC601F">
        <w:rPr>
          <w:rFonts w:ascii="Arial" w:hAnsi="Arial" w:cs="Arial"/>
          <w:snapToGrid w:val="0"/>
          <w:sz w:val="22"/>
          <w:szCs w:val="22"/>
        </w:rPr>
        <w:t>, mail: tomas.vlasanek@grh.izscr.cz,</w:t>
      </w:r>
    </w:p>
    <w:p w14:paraId="1E84B27D" w14:textId="28451DD5" w:rsidR="005D4BA2" w:rsidRPr="00036757" w:rsidRDefault="005D4BA2" w:rsidP="00036757">
      <w:pPr>
        <w:pStyle w:val="Odstavecseseznamem"/>
        <w:numPr>
          <w:ilvl w:val="0"/>
          <w:numId w:val="33"/>
        </w:numPr>
        <w:tabs>
          <w:tab w:val="left" w:pos="567"/>
        </w:tabs>
        <w:spacing w:after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36757">
        <w:rPr>
          <w:rFonts w:ascii="Arial" w:hAnsi="Arial" w:cs="Arial"/>
          <w:snapToGrid w:val="0"/>
          <w:sz w:val="22"/>
          <w:szCs w:val="22"/>
        </w:rPr>
        <w:t>za Pov</w:t>
      </w:r>
      <w:r w:rsidR="00D958C9">
        <w:rPr>
          <w:rFonts w:ascii="Arial" w:hAnsi="Arial" w:cs="Arial"/>
          <w:snapToGrid w:val="0"/>
          <w:sz w:val="22"/>
          <w:szCs w:val="22"/>
        </w:rPr>
        <w:t>ě</w:t>
      </w:r>
      <w:r w:rsidRPr="00036757">
        <w:rPr>
          <w:rFonts w:ascii="Arial" w:hAnsi="Arial" w:cs="Arial"/>
          <w:snapToGrid w:val="0"/>
          <w:sz w:val="22"/>
          <w:szCs w:val="22"/>
        </w:rPr>
        <w:t xml:space="preserve">řujícího zadavatele </w:t>
      </w:r>
      <w:permStart w:id="1396581233" w:edGrp="everyone"/>
      <w:proofErr w:type="spellStart"/>
      <w:r w:rsidR="00351ACB" w:rsidRPr="00036757">
        <w:rPr>
          <w:rFonts w:ascii="Arial" w:hAnsi="Arial" w:cs="Arial"/>
          <w:snapToGrid w:val="0"/>
          <w:sz w:val="22"/>
          <w:szCs w:val="22"/>
          <w:highlight w:val="yellow"/>
        </w:rPr>
        <w:t>xxx</w:t>
      </w:r>
      <w:permEnd w:id="1396581233"/>
      <w:proofErr w:type="spellEnd"/>
      <w:r w:rsidR="00351ACB">
        <w:rPr>
          <w:rFonts w:ascii="Arial" w:hAnsi="Arial" w:cs="Arial"/>
          <w:snapToGrid w:val="0"/>
          <w:sz w:val="22"/>
          <w:szCs w:val="22"/>
        </w:rPr>
        <w:t>.</w:t>
      </w:r>
    </w:p>
    <w:p w14:paraId="37434F93" w14:textId="28F28914" w:rsidR="00D96436" w:rsidRPr="00036757" w:rsidRDefault="005D4BA2" w:rsidP="00036757">
      <w:pPr>
        <w:pStyle w:val="Odstavecseseznamem"/>
        <w:numPr>
          <w:ilvl w:val="0"/>
          <w:numId w:val="30"/>
        </w:numPr>
        <w:tabs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036757">
        <w:rPr>
          <w:rFonts w:ascii="Arial" w:hAnsi="Arial" w:cs="Arial"/>
          <w:snapToGrid w:val="0"/>
          <w:sz w:val="22"/>
          <w:szCs w:val="22"/>
        </w:rPr>
        <w:t>Smluvní strany se zavazují vzájemně se inform</w:t>
      </w:r>
      <w:r w:rsidRPr="00C907D6">
        <w:rPr>
          <w:rFonts w:ascii="Arial" w:hAnsi="Arial" w:cs="Arial"/>
          <w:snapToGrid w:val="0"/>
          <w:sz w:val="22"/>
          <w:szCs w:val="22"/>
        </w:rPr>
        <w:t>ovat</w:t>
      </w:r>
      <w:r w:rsidRPr="00036757">
        <w:rPr>
          <w:rFonts w:ascii="Arial" w:hAnsi="Arial" w:cs="Arial"/>
          <w:snapToGrid w:val="0"/>
          <w:sz w:val="22"/>
          <w:szCs w:val="22"/>
        </w:rPr>
        <w:t xml:space="preserve"> jednostranným oznámením </w:t>
      </w:r>
      <w:r w:rsidRPr="00C907D6">
        <w:rPr>
          <w:rFonts w:ascii="Arial" w:hAnsi="Arial" w:cs="Arial"/>
          <w:snapToGrid w:val="0"/>
          <w:sz w:val="22"/>
          <w:szCs w:val="22"/>
        </w:rPr>
        <w:t>o případné změně</w:t>
      </w:r>
      <w:r w:rsidRPr="00351ACB">
        <w:rPr>
          <w:rFonts w:ascii="Arial" w:hAnsi="Arial" w:cs="Arial"/>
          <w:snapToGrid w:val="0"/>
          <w:sz w:val="22"/>
          <w:szCs w:val="22"/>
        </w:rPr>
        <w:t xml:space="preserve"> kontaktních osob, či jejich údajů,</w:t>
      </w:r>
      <w:r w:rsidRPr="005D4BA2">
        <w:t xml:space="preserve"> </w:t>
      </w:r>
      <w:r>
        <w:t xml:space="preserve">a to </w:t>
      </w:r>
      <w:r w:rsidRPr="00036757">
        <w:rPr>
          <w:rFonts w:ascii="Arial" w:hAnsi="Arial" w:cs="Arial"/>
          <w:snapToGrid w:val="0"/>
          <w:sz w:val="22"/>
          <w:szCs w:val="22"/>
        </w:rPr>
        <w:t xml:space="preserve">způsobem uvedeným v odstavci 10. Změna </w:t>
      </w:r>
      <w:r w:rsidR="00D96436" w:rsidRPr="00036757">
        <w:rPr>
          <w:rFonts w:ascii="Arial" w:hAnsi="Arial" w:cs="Arial"/>
          <w:snapToGrid w:val="0"/>
          <w:sz w:val="22"/>
          <w:szCs w:val="22"/>
        </w:rPr>
        <w:t>se</w:t>
      </w:r>
      <w:r w:rsidRPr="00C907D6">
        <w:rPr>
          <w:rFonts w:ascii="Arial" w:hAnsi="Arial" w:cs="Arial"/>
          <w:snapToGrid w:val="0"/>
          <w:sz w:val="22"/>
          <w:szCs w:val="22"/>
        </w:rPr>
        <w:t xml:space="preserve"> </w:t>
      </w:r>
      <w:r w:rsidR="00D96436" w:rsidRPr="00C907D6">
        <w:rPr>
          <w:rFonts w:ascii="Arial" w:hAnsi="Arial" w:cs="Arial"/>
          <w:snapToGrid w:val="0"/>
          <w:sz w:val="22"/>
          <w:szCs w:val="22"/>
        </w:rPr>
        <w:t xml:space="preserve">se stane účinnou doručením oznámení druhé </w:t>
      </w:r>
      <w:r w:rsidRPr="00036757">
        <w:rPr>
          <w:rFonts w:ascii="Arial" w:hAnsi="Arial" w:cs="Arial"/>
          <w:snapToGrid w:val="0"/>
          <w:sz w:val="22"/>
          <w:szCs w:val="22"/>
        </w:rPr>
        <w:t xml:space="preserve">Smluvní </w:t>
      </w:r>
      <w:r w:rsidR="00D96436" w:rsidRPr="00036757">
        <w:rPr>
          <w:rFonts w:ascii="Arial" w:hAnsi="Arial" w:cs="Arial"/>
          <w:snapToGrid w:val="0"/>
          <w:sz w:val="22"/>
          <w:szCs w:val="22"/>
        </w:rPr>
        <w:t>straně, není-li v oznámení uvedeno jinak.</w:t>
      </w:r>
    </w:p>
    <w:p w14:paraId="327F06AF" w14:textId="026F018A" w:rsidR="0028686C" w:rsidRPr="00036757" w:rsidRDefault="00572695" w:rsidP="00036757">
      <w:pPr>
        <w:pStyle w:val="Odstavecseseznamem"/>
        <w:spacing w:after="120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C0616" w:rsidRPr="00036757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E302996" w14:textId="772815B9" w:rsidR="0028686C" w:rsidRPr="009903EA" w:rsidRDefault="0028686C" w:rsidP="00F71C7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903EA">
        <w:rPr>
          <w:rFonts w:ascii="Arial" w:hAnsi="Arial" w:cs="Arial"/>
          <w:b/>
          <w:sz w:val="22"/>
          <w:szCs w:val="22"/>
        </w:rPr>
        <w:t>V</w:t>
      </w:r>
      <w:r w:rsidR="0003362C">
        <w:rPr>
          <w:rFonts w:ascii="Arial" w:hAnsi="Arial" w:cs="Arial"/>
          <w:b/>
          <w:sz w:val="22"/>
          <w:szCs w:val="22"/>
        </w:rPr>
        <w:t>I</w:t>
      </w:r>
      <w:r w:rsidR="00C907D6">
        <w:rPr>
          <w:rFonts w:ascii="Arial" w:hAnsi="Arial" w:cs="Arial"/>
          <w:b/>
          <w:sz w:val="22"/>
          <w:szCs w:val="22"/>
        </w:rPr>
        <w:t>I</w:t>
      </w:r>
      <w:r w:rsidRPr="009903EA">
        <w:rPr>
          <w:rFonts w:ascii="Arial" w:hAnsi="Arial" w:cs="Arial"/>
          <w:b/>
          <w:sz w:val="22"/>
          <w:szCs w:val="22"/>
        </w:rPr>
        <w:t>.</w:t>
      </w:r>
    </w:p>
    <w:p w14:paraId="28B83A4F" w14:textId="77777777" w:rsidR="0028686C" w:rsidRPr="00E11425" w:rsidRDefault="0028686C" w:rsidP="00F71C7B">
      <w:pPr>
        <w:tabs>
          <w:tab w:val="left" w:pos="18"/>
          <w:tab w:val="left" w:pos="0"/>
        </w:tabs>
        <w:spacing w:after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03EA">
        <w:rPr>
          <w:rFonts w:ascii="Arial" w:hAnsi="Arial" w:cs="Arial"/>
          <w:b/>
          <w:snapToGrid w:val="0"/>
          <w:sz w:val="22"/>
          <w:szCs w:val="22"/>
        </w:rPr>
        <w:t xml:space="preserve">Doba </w:t>
      </w:r>
      <w:r w:rsidRPr="00E11425">
        <w:rPr>
          <w:rFonts w:ascii="Arial" w:hAnsi="Arial" w:cs="Arial"/>
          <w:b/>
          <w:snapToGrid w:val="0"/>
          <w:sz w:val="22"/>
          <w:szCs w:val="22"/>
        </w:rPr>
        <w:t>trvání smlouvy</w:t>
      </w:r>
    </w:p>
    <w:p w14:paraId="3EA1A1DF" w14:textId="5F84C8CE" w:rsidR="0028686C" w:rsidRDefault="00084715" w:rsidP="00036757">
      <w:pPr>
        <w:pStyle w:val="Odstavecseseznamem"/>
        <w:numPr>
          <w:ilvl w:val="0"/>
          <w:numId w:val="32"/>
        </w:num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036757">
        <w:rPr>
          <w:rFonts w:ascii="Arial" w:hAnsi="Arial" w:cs="Arial"/>
          <w:snapToGrid w:val="0"/>
          <w:sz w:val="22"/>
          <w:szCs w:val="22"/>
        </w:rPr>
        <w:t xml:space="preserve">Tato </w:t>
      </w:r>
      <w:r w:rsidR="006A66AA" w:rsidRPr="00036757">
        <w:rPr>
          <w:rFonts w:ascii="Arial" w:hAnsi="Arial" w:cs="Arial"/>
          <w:snapToGrid w:val="0"/>
          <w:sz w:val="22"/>
          <w:szCs w:val="22"/>
        </w:rPr>
        <w:t>S</w:t>
      </w:r>
      <w:r w:rsidRPr="00036757">
        <w:rPr>
          <w:rFonts w:ascii="Arial" w:hAnsi="Arial" w:cs="Arial"/>
          <w:snapToGrid w:val="0"/>
          <w:sz w:val="22"/>
          <w:szCs w:val="22"/>
        </w:rPr>
        <w:t>mlouva</w:t>
      </w:r>
      <w:r w:rsidR="009903EA" w:rsidRPr="00036757">
        <w:rPr>
          <w:rFonts w:ascii="Arial" w:hAnsi="Arial" w:cs="Arial"/>
          <w:snapToGrid w:val="0"/>
          <w:sz w:val="22"/>
          <w:szCs w:val="22"/>
        </w:rPr>
        <w:t xml:space="preserve"> se uzavírá na dobu </w:t>
      </w:r>
      <w:r w:rsidR="00BA4CAA" w:rsidRPr="00036757">
        <w:rPr>
          <w:rFonts w:ascii="Arial" w:hAnsi="Arial" w:cs="Arial"/>
          <w:snapToGrid w:val="0"/>
          <w:sz w:val="22"/>
          <w:szCs w:val="22"/>
        </w:rPr>
        <w:t>určitou, do 31. 12. 2025</w:t>
      </w:r>
      <w:r w:rsidR="009903EA" w:rsidRPr="00036757">
        <w:rPr>
          <w:rFonts w:ascii="Arial" w:hAnsi="Arial" w:cs="Arial"/>
          <w:snapToGrid w:val="0"/>
          <w:sz w:val="22"/>
          <w:szCs w:val="22"/>
        </w:rPr>
        <w:t>.</w:t>
      </w:r>
    </w:p>
    <w:p w14:paraId="333FD59C" w14:textId="48CBE28F" w:rsidR="00BA4CAA" w:rsidRDefault="00BA4CAA" w:rsidP="00C907D6">
      <w:pPr>
        <w:pStyle w:val="Odstavecseseznamem"/>
        <w:numPr>
          <w:ilvl w:val="0"/>
          <w:numId w:val="32"/>
        </w:num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567"/>
        </w:tabs>
        <w:spacing w:after="120"/>
        <w:ind w:left="0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AD2D1D">
        <w:rPr>
          <w:rFonts w:ascii="Arial" w:hAnsi="Arial" w:cs="Arial"/>
          <w:snapToGrid w:val="0"/>
          <w:sz w:val="22"/>
          <w:szCs w:val="22"/>
        </w:rPr>
        <w:t xml:space="preserve">Smluvní strany jsou oprávněny Smlouvu vypovědět </w:t>
      </w:r>
      <w:r>
        <w:rPr>
          <w:rFonts w:ascii="Arial" w:hAnsi="Arial" w:cs="Arial"/>
          <w:snapToGrid w:val="0"/>
          <w:sz w:val="22"/>
          <w:szCs w:val="22"/>
        </w:rPr>
        <w:t xml:space="preserve">do doby zahájení zadávacího řízení na </w:t>
      </w:r>
      <w:r w:rsidR="00C907D6">
        <w:rPr>
          <w:rFonts w:ascii="Arial" w:hAnsi="Arial" w:cs="Arial"/>
          <w:snapToGrid w:val="0"/>
          <w:sz w:val="22"/>
          <w:szCs w:val="22"/>
        </w:rPr>
        <w:t>Veřejnou</w:t>
      </w:r>
      <w:r>
        <w:rPr>
          <w:rFonts w:ascii="Arial" w:hAnsi="Arial" w:cs="Arial"/>
          <w:snapToGrid w:val="0"/>
          <w:sz w:val="22"/>
          <w:szCs w:val="22"/>
        </w:rPr>
        <w:t xml:space="preserve"> zakázku i </w:t>
      </w:r>
      <w:r w:rsidRPr="00AD2D1D">
        <w:rPr>
          <w:rFonts w:ascii="Arial" w:hAnsi="Arial" w:cs="Arial"/>
          <w:snapToGrid w:val="0"/>
          <w:sz w:val="22"/>
          <w:szCs w:val="22"/>
        </w:rPr>
        <w:t xml:space="preserve">bez udání důvodu. Účinky výpovědi </w:t>
      </w:r>
      <w:r w:rsidRPr="00C907D6">
        <w:rPr>
          <w:rFonts w:ascii="Arial" w:hAnsi="Arial" w:cs="Arial"/>
          <w:snapToGrid w:val="0"/>
          <w:sz w:val="22"/>
          <w:szCs w:val="22"/>
        </w:rPr>
        <w:t>nastanou okamžikem jejího doručení druhé Smluvní straně, není-li ve výpovědi stanoveno datum pozdější.</w:t>
      </w:r>
    </w:p>
    <w:p w14:paraId="6B097C82" w14:textId="7BB312DF" w:rsidR="00BA4CAA" w:rsidRPr="00036757" w:rsidRDefault="00BA4CAA" w:rsidP="00036757">
      <w:pPr>
        <w:pStyle w:val="Odstavecseseznamem"/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59CBB231" w14:textId="1C1BE9FA" w:rsidR="0028686C" w:rsidRPr="00E11425" w:rsidRDefault="0028686C" w:rsidP="00C907D6">
      <w:pPr>
        <w:tabs>
          <w:tab w:val="right" w:pos="36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11425">
        <w:rPr>
          <w:rFonts w:ascii="Arial" w:hAnsi="Arial" w:cs="Arial"/>
          <w:b/>
          <w:sz w:val="22"/>
          <w:szCs w:val="22"/>
        </w:rPr>
        <w:t>VI</w:t>
      </w:r>
      <w:r w:rsidR="00C907D6">
        <w:rPr>
          <w:rFonts w:ascii="Arial" w:hAnsi="Arial" w:cs="Arial"/>
          <w:b/>
          <w:sz w:val="22"/>
          <w:szCs w:val="22"/>
        </w:rPr>
        <w:t>I</w:t>
      </w:r>
      <w:r w:rsidR="0003362C">
        <w:rPr>
          <w:rFonts w:ascii="Arial" w:hAnsi="Arial" w:cs="Arial"/>
          <w:b/>
          <w:sz w:val="22"/>
          <w:szCs w:val="22"/>
        </w:rPr>
        <w:t>I</w:t>
      </w:r>
      <w:r w:rsidRPr="00E11425">
        <w:rPr>
          <w:rFonts w:ascii="Arial" w:hAnsi="Arial" w:cs="Arial"/>
          <w:b/>
          <w:sz w:val="22"/>
          <w:szCs w:val="22"/>
        </w:rPr>
        <w:t>.</w:t>
      </w:r>
    </w:p>
    <w:p w14:paraId="767FD4E5" w14:textId="77777777" w:rsidR="0028686C" w:rsidRPr="00E11425" w:rsidRDefault="0028686C" w:rsidP="00F71C7B">
      <w:pPr>
        <w:pStyle w:val="Nadpis7"/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720"/>
          <w:tab w:val="left" w:pos="0"/>
          <w:tab w:val="left" w:pos="18"/>
          <w:tab w:val="right" w:pos="101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rPr>
          <w:rFonts w:ascii="Arial" w:hAnsi="Arial" w:cs="Arial"/>
          <w:szCs w:val="22"/>
        </w:rPr>
      </w:pPr>
      <w:r w:rsidRPr="00E11425">
        <w:rPr>
          <w:rFonts w:ascii="Arial" w:hAnsi="Arial" w:cs="Arial"/>
          <w:szCs w:val="22"/>
        </w:rPr>
        <w:t xml:space="preserve">Závěrečná ustanovení </w:t>
      </w:r>
    </w:p>
    <w:p w14:paraId="22C22122" w14:textId="107BD263" w:rsidR="00394A6A" w:rsidRDefault="00394A6A" w:rsidP="00C907D6">
      <w:pPr>
        <w:numPr>
          <w:ilvl w:val="1"/>
          <w:numId w:val="1"/>
        </w:numPr>
        <w:tabs>
          <w:tab w:val="clear" w:pos="502"/>
          <w:tab w:val="num" w:pos="567"/>
        </w:tabs>
        <w:spacing w:after="120"/>
        <w:ind w:left="0" w:firstLine="284"/>
        <w:jc w:val="both"/>
        <w:rPr>
          <w:rFonts w:ascii="Arial" w:hAnsi="Arial" w:cs="Arial"/>
          <w:sz w:val="22"/>
          <w:szCs w:val="22"/>
        </w:rPr>
      </w:pPr>
      <w:r w:rsidRPr="00394A6A">
        <w:rPr>
          <w:rFonts w:ascii="Arial" w:hAnsi="Arial" w:cs="Arial"/>
          <w:sz w:val="22"/>
          <w:szCs w:val="22"/>
        </w:rPr>
        <w:t>Tato Smlouva nabývá platnosti a účinnosti dnem podpisu druhou Smluvní stranou.</w:t>
      </w:r>
    </w:p>
    <w:p w14:paraId="21173FE4" w14:textId="670E182B" w:rsidR="0028686C" w:rsidRPr="00D11B8B" w:rsidRDefault="00D421BB" w:rsidP="00C907D6">
      <w:pPr>
        <w:numPr>
          <w:ilvl w:val="1"/>
          <w:numId w:val="1"/>
        </w:numPr>
        <w:tabs>
          <w:tab w:val="clear" w:pos="502"/>
          <w:tab w:val="num" w:pos="567"/>
        </w:tabs>
        <w:spacing w:after="120"/>
        <w:ind w:left="0" w:firstLine="284"/>
        <w:jc w:val="both"/>
        <w:rPr>
          <w:rFonts w:ascii="Arial" w:hAnsi="Arial" w:cs="Arial"/>
          <w:sz w:val="22"/>
          <w:szCs w:val="22"/>
        </w:rPr>
      </w:pPr>
      <w:r w:rsidRPr="00D11B8B">
        <w:rPr>
          <w:rFonts w:ascii="Arial" w:hAnsi="Arial" w:cs="Arial"/>
          <w:sz w:val="22"/>
          <w:szCs w:val="22"/>
        </w:rPr>
        <w:t xml:space="preserve">Právní vztahy mezi </w:t>
      </w:r>
      <w:r w:rsidR="00C54F4A">
        <w:rPr>
          <w:rFonts w:ascii="Arial" w:hAnsi="Arial" w:cs="Arial"/>
          <w:sz w:val="22"/>
          <w:szCs w:val="22"/>
        </w:rPr>
        <w:t xml:space="preserve">smluvními </w:t>
      </w:r>
      <w:r w:rsidRPr="00D11B8B">
        <w:rPr>
          <w:rFonts w:ascii="Arial" w:hAnsi="Arial" w:cs="Arial"/>
          <w:sz w:val="22"/>
          <w:szCs w:val="22"/>
        </w:rPr>
        <w:t xml:space="preserve">stranami vzniklé na základě </w:t>
      </w:r>
      <w:r w:rsidR="006A66AA" w:rsidRPr="00D11B8B">
        <w:rPr>
          <w:rFonts w:ascii="Arial" w:hAnsi="Arial" w:cs="Arial"/>
          <w:sz w:val="22"/>
          <w:szCs w:val="22"/>
        </w:rPr>
        <w:t xml:space="preserve">této </w:t>
      </w:r>
      <w:r w:rsidRPr="00D11B8B">
        <w:rPr>
          <w:rFonts w:ascii="Arial" w:hAnsi="Arial" w:cs="Arial"/>
          <w:sz w:val="22"/>
          <w:szCs w:val="22"/>
        </w:rPr>
        <w:t xml:space="preserve">Smlouvy, které nejsou upravené přímo </w:t>
      </w:r>
      <w:r w:rsidR="006A66AA" w:rsidRPr="00D11B8B">
        <w:rPr>
          <w:rFonts w:ascii="Arial" w:hAnsi="Arial" w:cs="Arial"/>
          <w:sz w:val="22"/>
          <w:szCs w:val="22"/>
        </w:rPr>
        <w:t xml:space="preserve">touto </w:t>
      </w:r>
      <w:r w:rsidRPr="00D11B8B">
        <w:rPr>
          <w:rFonts w:ascii="Arial" w:hAnsi="Arial" w:cs="Arial"/>
          <w:sz w:val="22"/>
          <w:szCs w:val="22"/>
        </w:rPr>
        <w:t>Smlouvou, se řídí účinnými právními předpisy, zejména občanským zákoníkem</w:t>
      </w:r>
      <w:r w:rsidR="0028686C" w:rsidRPr="00D11B8B">
        <w:rPr>
          <w:rFonts w:ascii="Arial" w:hAnsi="Arial" w:cs="Arial"/>
          <w:sz w:val="22"/>
          <w:szCs w:val="22"/>
        </w:rPr>
        <w:t xml:space="preserve">. </w:t>
      </w:r>
    </w:p>
    <w:p w14:paraId="27E73E7B" w14:textId="32038ACD" w:rsidR="00C52AFD" w:rsidRDefault="0028686C" w:rsidP="00C907D6">
      <w:pPr>
        <w:numPr>
          <w:ilvl w:val="1"/>
          <w:numId w:val="1"/>
        </w:numPr>
        <w:shd w:val="clear" w:color="auto" w:fill="FFFFFF"/>
        <w:tabs>
          <w:tab w:val="clear" w:pos="502"/>
          <w:tab w:val="num" w:pos="567"/>
        </w:tabs>
        <w:suppressAutoHyphens/>
        <w:spacing w:after="6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D11B8B">
        <w:rPr>
          <w:rFonts w:ascii="Arial" w:hAnsi="Arial" w:cs="Arial"/>
          <w:sz w:val="22"/>
          <w:szCs w:val="22"/>
        </w:rPr>
        <w:t>Smlouvu lze měnit a doplňovat pouze písemnými vzestupně číslovanými dodatky se souhlasem dotčených smluvních stran.</w:t>
      </w:r>
    </w:p>
    <w:p w14:paraId="13FADA7C" w14:textId="5355DC47" w:rsidR="00D421BB" w:rsidRDefault="0028686C" w:rsidP="00C907D6">
      <w:pPr>
        <w:numPr>
          <w:ilvl w:val="1"/>
          <w:numId w:val="1"/>
        </w:numPr>
        <w:shd w:val="clear" w:color="auto" w:fill="FFFFFF"/>
        <w:tabs>
          <w:tab w:val="clear" w:pos="502"/>
          <w:tab w:val="num" w:pos="567"/>
        </w:tabs>
        <w:suppressAutoHyphens/>
        <w:spacing w:after="6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D2D1D">
        <w:rPr>
          <w:rFonts w:ascii="Arial" w:hAnsi="Arial" w:cs="Arial"/>
          <w:sz w:val="22"/>
          <w:szCs w:val="22"/>
        </w:rPr>
        <w:t xml:space="preserve"> </w:t>
      </w:r>
      <w:r w:rsidR="00C52AFD" w:rsidRPr="00AD2D1D">
        <w:rPr>
          <w:rFonts w:ascii="Arial" w:hAnsi="Arial" w:cs="Arial"/>
          <w:sz w:val="22"/>
          <w:szCs w:val="22"/>
        </w:rPr>
        <w:t>Je-li nebo stane-li se některé ustanovení této Smlouvy nep</w:t>
      </w:r>
      <w:r w:rsidR="00C52AFD" w:rsidRPr="00C907D6">
        <w:rPr>
          <w:rFonts w:ascii="Arial" w:hAnsi="Arial" w:cs="Arial"/>
          <w:sz w:val="22"/>
          <w:szCs w:val="22"/>
        </w:rPr>
        <w:t xml:space="preserve">latným, nevymahatelným </w:t>
      </w:r>
      <w:r w:rsidR="00C52AFD" w:rsidRPr="00C52AFD">
        <w:rPr>
          <w:rFonts w:ascii="Arial" w:hAnsi="Arial" w:cs="Arial"/>
          <w:sz w:val="22"/>
          <w:szCs w:val="22"/>
        </w:rPr>
        <w:t xml:space="preserve">nebo neúčinným, nedotýká se tato neplatnost, nevymahatelnost či neúčinnost ostatních ustanovení této Smlouvy. </w:t>
      </w:r>
      <w:r w:rsidR="00C907D6">
        <w:rPr>
          <w:rFonts w:ascii="Arial" w:hAnsi="Arial" w:cs="Arial"/>
          <w:sz w:val="22"/>
          <w:szCs w:val="22"/>
        </w:rPr>
        <w:t>Smluvní strany</w:t>
      </w:r>
      <w:r w:rsidR="00C52AFD" w:rsidRPr="00C52AFD">
        <w:rPr>
          <w:rFonts w:ascii="Arial" w:hAnsi="Arial" w:cs="Arial"/>
          <w:sz w:val="22"/>
          <w:szCs w:val="22"/>
        </w:rPr>
        <w:t xml:space="preserve"> se zavazují nahradit do </w:t>
      </w:r>
      <w:r w:rsidR="00C907D6">
        <w:rPr>
          <w:rFonts w:ascii="Arial" w:hAnsi="Arial" w:cs="Arial"/>
          <w:sz w:val="22"/>
          <w:szCs w:val="22"/>
        </w:rPr>
        <w:t>10</w:t>
      </w:r>
      <w:r w:rsidR="00C52AFD" w:rsidRPr="00C52AFD">
        <w:rPr>
          <w:rFonts w:ascii="Arial" w:hAnsi="Arial" w:cs="Arial"/>
          <w:sz w:val="22"/>
          <w:szCs w:val="22"/>
        </w:rPr>
        <w:t xml:space="preserve"> pracovních dnů po doručení výzvy druhé Smluvní straně neplatné, nevymahatelné nebo neúčinné ustanovení ustanovením platným, vymahatelným a účinným se stejným nebo obdobným právním smyslem, případně uzavřít novou</w:t>
      </w:r>
      <w:r w:rsidR="00C52AFD">
        <w:rPr>
          <w:rFonts w:ascii="Arial" w:hAnsi="Arial" w:cs="Arial"/>
          <w:sz w:val="22"/>
          <w:szCs w:val="22"/>
        </w:rPr>
        <w:t xml:space="preserve"> </w:t>
      </w:r>
      <w:r w:rsidR="00C52AFD" w:rsidRPr="00AD2D1D">
        <w:rPr>
          <w:rFonts w:ascii="Arial" w:hAnsi="Arial" w:cs="Arial"/>
          <w:sz w:val="22"/>
          <w:szCs w:val="22"/>
        </w:rPr>
        <w:t>smlouvu.</w:t>
      </w:r>
    </w:p>
    <w:p w14:paraId="1FF066C9" w14:textId="3F08D439" w:rsidR="00F44127" w:rsidRPr="00C907D6" w:rsidRDefault="00F44127" w:rsidP="00C907D6">
      <w:pPr>
        <w:numPr>
          <w:ilvl w:val="1"/>
          <w:numId w:val="1"/>
        </w:numPr>
        <w:shd w:val="clear" w:color="auto" w:fill="FFFFFF"/>
        <w:tabs>
          <w:tab w:val="clear" w:pos="502"/>
          <w:tab w:val="num" w:pos="567"/>
        </w:tabs>
        <w:suppressAutoHyphens/>
        <w:spacing w:after="6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44127">
        <w:rPr>
          <w:rFonts w:ascii="Arial" w:hAnsi="Arial" w:cs="Arial"/>
          <w:sz w:val="22"/>
          <w:szCs w:val="22"/>
        </w:rPr>
        <w:t xml:space="preserve">Práva a povinnosti </w:t>
      </w:r>
      <w:r>
        <w:rPr>
          <w:rFonts w:ascii="Arial" w:hAnsi="Arial" w:cs="Arial"/>
          <w:sz w:val="22"/>
          <w:szCs w:val="22"/>
        </w:rPr>
        <w:t>S</w:t>
      </w:r>
      <w:r w:rsidRPr="00F44127">
        <w:rPr>
          <w:rFonts w:ascii="Arial" w:hAnsi="Arial" w:cs="Arial"/>
          <w:sz w:val="22"/>
          <w:szCs w:val="22"/>
        </w:rPr>
        <w:t>mluvních stran zohledňují znění zákona č. 110/2019 Sb., o</w:t>
      </w:r>
      <w:r>
        <w:rPr>
          <w:rFonts w:ascii="Arial" w:hAnsi="Arial" w:cs="Arial"/>
          <w:sz w:val="22"/>
          <w:szCs w:val="22"/>
        </w:rPr>
        <w:t> </w:t>
      </w:r>
      <w:r w:rsidRPr="00F44127">
        <w:rPr>
          <w:rFonts w:ascii="Arial" w:hAnsi="Arial" w:cs="Arial"/>
          <w:sz w:val="22"/>
          <w:szCs w:val="22"/>
        </w:rPr>
        <w:t>zpracování osobních údajů, a Nařízení Evropského parlamentu a Rady (EU) č. 2016/679 ze</w:t>
      </w:r>
      <w:r>
        <w:rPr>
          <w:rFonts w:ascii="Arial" w:hAnsi="Arial" w:cs="Arial"/>
          <w:sz w:val="22"/>
          <w:szCs w:val="22"/>
        </w:rPr>
        <w:t> </w:t>
      </w:r>
      <w:r w:rsidRPr="00F44127">
        <w:rPr>
          <w:rFonts w:ascii="Arial" w:hAnsi="Arial" w:cs="Arial"/>
          <w:sz w:val="22"/>
          <w:szCs w:val="22"/>
        </w:rPr>
        <w:t>dne 27. dubna 2016 o ochraně fyzických osob v souvislosti se zpracováním osobních údajů a o volném pohybu těchto údajů a o zrušení směrnice 95/46/ES (obecné nařízení o ochraně osobních údajů).</w:t>
      </w:r>
    </w:p>
    <w:p w14:paraId="199C738F" w14:textId="11BC8169" w:rsidR="004367AD" w:rsidRDefault="00D421BB" w:rsidP="00C907D6">
      <w:pPr>
        <w:numPr>
          <w:ilvl w:val="1"/>
          <w:numId w:val="1"/>
        </w:numPr>
        <w:shd w:val="clear" w:color="auto" w:fill="FFFFFF"/>
        <w:tabs>
          <w:tab w:val="clear" w:pos="502"/>
          <w:tab w:val="num" w:pos="567"/>
        </w:tabs>
        <w:suppressAutoHyphens/>
        <w:spacing w:after="6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D11B8B">
        <w:rPr>
          <w:rFonts w:ascii="Arial" w:hAnsi="Arial" w:cs="Arial"/>
          <w:sz w:val="22"/>
          <w:szCs w:val="22"/>
        </w:rPr>
        <w:t xml:space="preserve">Smlouva je </w:t>
      </w:r>
      <w:r w:rsidR="00394A6A">
        <w:rPr>
          <w:rFonts w:ascii="Arial" w:hAnsi="Arial" w:cs="Arial"/>
          <w:sz w:val="22"/>
          <w:szCs w:val="22"/>
        </w:rPr>
        <w:t>uzavírána</w:t>
      </w:r>
      <w:r w:rsidR="00394A6A" w:rsidRPr="00D11B8B">
        <w:rPr>
          <w:rFonts w:ascii="Arial" w:hAnsi="Arial" w:cs="Arial"/>
          <w:sz w:val="22"/>
          <w:szCs w:val="22"/>
        </w:rPr>
        <w:t xml:space="preserve"> </w:t>
      </w:r>
      <w:r w:rsidRPr="00D11B8B">
        <w:rPr>
          <w:rFonts w:ascii="Arial" w:hAnsi="Arial" w:cs="Arial"/>
          <w:sz w:val="22"/>
          <w:szCs w:val="22"/>
        </w:rPr>
        <w:t xml:space="preserve">v elektronické podobě připojením elektronických podpisů </w:t>
      </w:r>
      <w:r w:rsidR="00394A6A">
        <w:rPr>
          <w:rFonts w:ascii="Arial" w:hAnsi="Arial" w:cs="Arial"/>
          <w:sz w:val="22"/>
          <w:szCs w:val="22"/>
        </w:rPr>
        <w:t>oprávněných osob S</w:t>
      </w:r>
      <w:r w:rsidRPr="00D11B8B">
        <w:rPr>
          <w:rFonts w:ascii="Arial" w:hAnsi="Arial" w:cs="Arial"/>
          <w:sz w:val="22"/>
          <w:szCs w:val="22"/>
        </w:rPr>
        <w:t>mluvních stran</w:t>
      </w:r>
      <w:r w:rsidR="0047581E" w:rsidRPr="00D11B8B">
        <w:rPr>
          <w:rFonts w:ascii="Arial" w:hAnsi="Arial" w:cs="Arial"/>
          <w:sz w:val="22"/>
          <w:szCs w:val="22"/>
        </w:rPr>
        <w:t>.</w:t>
      </w:r>
    </w:p>
    <w:p w14:paraId="65565D48" w14:textId="0FA57F25" w:rsidR="00C52AFD" w:rsidRDefault="00C52AFD" w:rsidP="00C907D6">
      <w:pPr>
        <w:numPr>
          <w:ilvl w:val="1"/>
          <w:numId w:val="1"/>
        </w:numPr>
        <w:shd w:val="clear" w:color="auto" w:fill="FFFFFF"/>
        <w:tabs>
          <w:tab w:val="clear" w:pos="502"/>
          <w:tab w:val="num" w:pos="567"/>
        </w:tabs>
        <w:suppressAutoHyphens/>
        <w:spacing w:after="6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D2D1D">
        <w:rPr>
          <w:rFonts w:ascii="Arial" w:hAnsi="Arial" w:cs="Arial"/>
          <w:sz w:val="22"/>
          <w:szCs w:val="22"/>
        </w:rPr>
        <w:lastRenderedPageBreak/>
        <w:t xml:space="preserve">Smluvní strany souhlasí se zveřejněním Smlouvy v souladu s účinnými právními </w:t>
      </w:r>
      <w:r w:rsidRPr="00C907D6">
        <w:rPr>
          <w:rFonts w:ascii="Arial" w:hAnsi="Arial" w:cs="Arial"/>
          <w:sz w:val="22"/>
          <w:szCs w:val="22"/>
        </w:rPr>
        <w:t>předpisy. Smluvní strany prohlašují, že Smlouva neobsahuje údaje, které tvoří předmět</w:t>
      </w:r>
      <w:r>
        <w:rPr>
          <w:rFonts w:ascii="Arial" w:hAnsi="Arial" w:cs="Arial"/>
          <w:sz w:val="22"/>
          <w:szCs w:val="22"/>
        </w:rPr>
        <w:t xml:space="preserve"> </w:t>
      </w:r>
      <w:r w:rsidRPr="00AD2D1D">
        <w:rPr>
          <w:rFonts w:ascii="Arial" w:hAnsi="Arial" w:cs="Arial"/>
          <w:sz w:val="22"/>
          <w:szCs w:val="22"/>
        </w:rPr>
        <w:t xml:space="preserve">jejich obchodního tajemství podle § 504 </w:t>
      </w:r>
      <w:r>
        <w:rPr>
          <w:rFonts w:ascii="Arial" w:hAnsi="Arial" w:cs="Arial"/>
          <w:sz w:val="22"/>
          <w:szCs w:val="22"/>
        </w:rPr>
        <w:t>o</w:t>
      </w:r>
      <w:r w:rsidRPr="00AD2D1D">
        <w:rPr>
          <w:rFonts w:ascii="Arial" w:hAnsi="Arial" w:cs="Arial"/>
          <w:sz w:val="22"/>
          <w:szCs w:val="22"/>
        </w:rPr>
        <w:t>bčanského zákoníku.</w:t>
      </w:r>
    </w:p>
    <w:p w14:paraId="547D58CD" w14:textId="5F51C0FC" w:rsidR="00C52AFD" w:rsidRPr="00AD2D1D" w:rsidRDefault="00C52AFD" w:rsidP="00C907D6">
      <w:pPr>
        <w:numPr>
          <w:ilvl w:val="1"/>
          <w:numId w:val="1"/>
        </w:numPr>
        <w:shd w:val="clear" w:color="auto" w:fill="FFFFFF"/>
        <w:tabs>
          <w:tab w:val="clear" w:pos="502"/>
          <w:tab w:val="num" w:pos="567"/>
        </w:tabs>
        <w:suppressAutoHyphens/>
        <w:spacing w:after="60"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AD2D1D">
        <w:rPr>
          <w:rFonts w:ascii="Arial" w:hAnsi="Arial" w:cs="Arial"/>
          <w:sz w:val="22"/>
          <w:szCs w:val="22"/>
        </w:rPr>
        <w:t>Smluvní strany prohlašují, že si tuto Smlouvu přečetly, s jejím obsahem souhlasí</w:t>
      </w:r>
      <w:r>
        <w:rPr>
          <w:rFonts w:ascii="Arial" w:hAnsi="Arial" w:cs="Arial"/>
          <w:sz w:val="22"/>
          <w:szCs w:val="22"/>
        </w:rPr>
        <w:t xml:space="preserve"> </w:t>
      </w:r>
      <w:r w:rsidRPr="00AD2D1D">
        <w:rPr>
          <w:rFonts w:ascii="Arial" w:hAnsi="Arial" w:cs="Arial"/>
          <w:sz w:val="22"/>
          <w:szCs w:val="22"/>
        </w:rPr>
        <w:t>a na důkaz toho k ní připojují své podpisy.</w:t>
      </w:r>
    </w:p>
    <w:p w14:paraId="5B0B5D45" w14:textId="669C5BA3" w:rsidR="00C52AFD" w:rsidRPr="00C52AFD" w:rsidRDefault="00C52AFD" w:rsidP="00036757">
      <w:pPr>
        <w:shd w:val="clear" w:color="auto" w:fill="FFFFFF"/>
        <w:suppressAutoHyphens/>
        <w:spacing w:after="60"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708B3640" w14:textId="77777777" w:rsidR="00D421BB" w:rsidRPr="00D11B8B" w:rsidRDefault="00D421BB" w:rsidP="00D421BB">
      <w:pPr>
        <w:shd w:val="clear" w:color="auto" w:fill="FFFFFF"/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7AD2D5D" w14:textId="77777777" w:rsidR="006153C4" w:rsidRPr="00D421BB" w:rsidRDefault="006153C4" w:rsidP="006153C4">
      <w:pPr>
        <w:shd w:val="clear" w:color="auto" w:fill="FFFFFF"/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F231D4">
        <w:rPr>
          <w:rFonts w:ascii="Arial" w:hAnsi="Arial" w:cs="Arial"/>
          <w:sz w:val="22"/>
          <w:szCs w:val="22"/>
        </w:rPr>
        <w:t>Podpisy</w:t>
      </w:r>
      <w:r w:rsidR="00F87655">
        <w:rPr>
          <w:rFonts w:ascii="Arial" w:hAnsi="Arial" w:cs="Arial"/>
          <w:sz w:val="22"/>
          <w:szCs w:val="22"/>
        </w:rPr>
        <w:t xml:space="preserve"> a datum, viz elektronick</w:t>
      </w:r>
      <w:r w:rsidR="00181F93">
        <w:rPr>
          <w:rFonts w:ascii="Arial" w:hAnsi="Arial" w:cs="Arial"/>
          <w:sz w:val="22"/>
          <w:szCs w:val="22"/>
        </w:rPr>
        <w:t>é</w:t>
      </w:r>
      <w:r w:rsidR="00F87655">
        <w:rPr>
          <w:rFonts w:ascii="Arial" w:hAnsi="Arial" w:cs="Arial"/>
          <w:sz w:val="22"/>
          <w:szCs w:val="22"/>
        </w:rPr>
        <w:t xml:space="preserve"> podpis</w:t>
      </w:r>
      <w:r w:rsidR="00181F93">
        <w:rPr>
          <w:rFonts w:ascii="Arial" w:hAnsi="Arial" w:cs="Arial"/>
          <w:sz w:val="22"/>
          <w:szCs w:val="22"/>
        </w:rPr>
        <w:t>y</w:t>
      </w:r>
      <w:r w:rsidR="0046295C">
        <w:rPr>
          <w:rFonts w:ascii="Arial" w:hAnsi="Arial" w:cs="Arial"/>
          <w:sz w:val="22"/>
          <w:szCs w:val="22"/>
        </w:rPr>
        <w:t>.</w:t>
      </w:r>
    </w:p>
    <w:p w14:paraId="39B202DB" w14:textId="77777777" w:rsidR="006A66AA" w:rsidRDefault="006A66AA" w:rsidP="00F71C7B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D245CA1" w14:textId="77777777" w:rsidR="00A942B1" w:rsidRDefault="00A942B1" w:rsidP="00F71C7B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7027ADB" w14:textId="77777777" w:rsidR="00E31F07" w:rsidRDefault="00E31F07" w:rsidP="00F71C7B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53012D4" w14:textId="77777777" w:rsidR="00A942B1" w:rsidRDefault="0047581E" w:rsidP="00F71C7B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942B1">
        <w:rPr>
          <w:rFonts w:ascii="Arial" w:hAnsi="Arial" w:cs="Arial"/>
          <w:sz w:val="22"/>
          <w:szCs w:val="22"/>
        </w:rPr>
        <w:t>Centrální zadavatel:</w:t>
      </w:r>
      <w:r w:rsidR="00A942B1" w:rsidRPr="00A942B1">
        <w:rPr>
          <w:rFonts w:ascii="Arial" w:hAnsi="Arial" w:cs="Arial"/>
          <w:sz w:val="22"/>
          <w:szCs w:val="22"/>
        </w:rPr>
        <w:tab/>
      </w:r>
      <w:r w:rsidR="00A942B1">
        <w:rPr>
          <w:rFonts w:ascii="Arial" w:hAnsi="Arial" w:cs="Arial"/>
          <w:sz w:val="22"/>
          <w:szCs w:val="22"/>
        </w:rPr>
        <w:tab/>
      </w:r>
      <w:r w:rsidR="00A942B1">
        <w:rPr>
          <w:rFonts w:ascii="Arial" w:hAnsi="Arial" w:cs="Arial"/>
          <w:sz w:val="22"/>
          <w:szCs w:val="22"/>
        </w:rPr>
        <w:tab/>
      </w:r>
      <w:r w:rsidR="00A942B1">
        <w:rPr>
          <w:rFonts w:ascii="Arial" w:hAnsi="Arial" w:cs="Arial"/>
          <w:sz w:val="22"/>
          <w:szCs w:val="22"/>
        </w:rPr>
        <w:tab/>
      </w:r>
      <w:r w:rsidR="00A942B1">
        <w:rPr>
          <w:rFonts w:ascii="Arial" w:hAnsi="Arial" w:cs="Arial"/>
          <w:sz w:val="22"/>
          <w:szCs w:val="22"/>
        </w:rPr>
        <w:tab/>
      </w:r>
      <w:r w:rsidR="003A1981">
        <w:rPr>
          <w:rFonts w:ascii="Arial" w:hAnsi="Arial" w:cs="Arial"/>
          <w:sz w:val="22"/>
          <w:szCs w:val="22"/>
        </w:rPr>
        <w:tab/>
      </w:r>
      <w:r w:rsidR="00A942B1">
        <w:rPr>
          <w:rFonts w:ascii="Arial" w:hAnsi="Arial" w:cs="Arial"/>
          <w:sz w:val="22"/>
          <w:szCs w:val="22"/>
        </w:rPr>
        <w:t>Pověřující zadavatel:</w:t>
      </w:r>
    </w:p>
    <w:p w14:paraId="104F1ED1" w14:textId="1621461B" w:rsidR="00B46842" w:rsidRPr="009F1DE0" w:rsidRDefault="00B46842" w:rsidP="00B46842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F1DE0">
        <w:rPr>
          <w:rFonts w:ascii="Arial" w:hAnsi="Arial" w:cs="Arial"/>
          <w:b/>
          <w:sz w:val="22"/>
          <w:szCs w:val="22"/>
        </w:rPr>
        <w:t>Ing. Tomáš Vlašánek</w:t>
      </w:r>
      <w:r w:rsidRPr="009F1DE0">
        <w:rPr>
          <w:rFonts w:ascii="Arial" w:hAnsi="Arial" w:cs="Arial"/>
          <w:b/>
          <w:sz w:val="22"/>
          <w:szCs w:val="22"/>
        </w:rPr>
        <w:tab/>
      </w:r>
      <w:r w:rsidRPr="009F1DE0">
        <w:rPr>
          <w:rFonts w:ascii="Arial" w:hAnsi="Arial" w:cs="Arial"/>
          <w:b/>
          <w:sz w:val="22"/>
          <w:szCs w:val="22"/>
        </w:rPr>
        <w:tab/>
      </w:r>
      <w:r w:rsidRPr="009F1DE0">
        <w:rPr>
          <w:rFonts w:ascii="Arial" w:hAnsi="Arial" w:cs="Arial"/>
          <w:b/>
          <w:sz w:val="22"/>
          <w:szCs w:val="22"/>
        </w:rPr>
        <w:tab/>
      </w:r>
      <w:r w:rsidRPr="009F1DE0">
        <w:rPr>
          <w:rFonts w:ascii="Arial" w:hAnsi="Arial" w:cs="Arial"/>
          <w:b/>
          <w:sz w:val="22"/>
          <w:szCs w:val="22"/>
        </w:rPr>
        <w:tab/>
      </w:r>
      <w:r w:rsidRPr="009F1DE0">
        <w:rPr>
          <w:rFonts w:ascii="Arial" w:hAnsi="Arial" w:cs="Arial"/>
          <w:b/>
          <w:sz w:val="22"/>
          <w:szCs w:val="22"/>
        </w:rPr>
        <w:tab/>
      </w:r>
      <w:permStart w:id="1916023964" w:edGrp="everyone"/>
      <w:proofErr w:type="spellStart"/>
      <w:r w:rsidR="00605072" w:rsidRPr="00036757">
        <w:rPr>
          <w:rFonts w:ascii="Arial" w:hAnsi="Arial" w:cs="Arial"/>
          <w:b/>
          <w:bCs/>
          <w:iCs/>
          <w:sz w:val="22"/>
          <w:szCs w:val="22"/>
          <w:highlight w:val="yellow"/>
        </w:rPr>
        <w:t>xxx</w:t>
      </w:r>
      <w:permEnd w:id="1916023964"/>
      <w:proofErr w:type="spellEnd"/>
    </w:p>
    <w:p w14:paraId="465DFC8F" w14:textId="158B3C6C" w:rsidR="000058A6" w:rsidRPr="000B71BB" w:rsidRDefault="00B46842" w:rsidP="000B71BB">
      <w:pPr>
        <w:tabs>
          <w:tab w:val="left" w:pos="0"/>
          <w:tab w:val="right" w:pos="18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odd. VZ GŘ HZS ČR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ermStart w:id="1011960944" w:edGrp="everyone"/>
      <w:proofErr w:type="spellStart"/>
      <w:r w:rsidR="00605072" w:rsidRPr="00036757">
        <w:rPr>
          <w:rFonts w:ascii="Arial" w:hAnsi="Arial" w:cs="Arial"/>
          <w:sz w:val="22"/>
          <w:szCs w:val="22"/>
          <w:highlight w:val="yellow"/>
        </w:rPr>
        <w:t>xxx</w:t>
      </w:r>
      <w:permEnd w:id="1011960944"/>
      <w:proofErr w:type="spellEnd"/>
    </w:p>
    <w:sectPr w:rsidR="000058A6" w:rsidRPr="000B71BB" w:rsidSect="009D391F">
      <w:footerReference w:type="even" r:id="rId9"/>
      <w:footerReference w:type="default" r:id="rId10"/>
      <w:headerReference w:type="firs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717B" w14:textId="77777777" w:rsidR="00D51401" w:rsidRDefault="00D51401">
      <w:r>
        <w:separator/>
      </w:r>
    </w:p>
  </w:endnote>
  <w:endnote w:type="continuationSeparator" w:id="0">
    <w:p w14:paraId="04309FED" w14:textId="77777777" w:rsidR="00D51401" w:rsidRDefault="00D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86A9" w14:textId="77777777" w:rsidR="00F71C7B" w:rsidRDefault="00F71C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E1CBA7" w14:textId="77777777" w:rsidR="00F71C7B" w:rsidRDefault="00F71C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F1B9" w14:textId="124E3A27" w:rsidR="00084715" w:rsidRPr="00115AD7" w:rsidRDefault="00084715" w:rsidP="00084715">
    <w:pPr>
      <w:pStyle w:val="Zpat"/>
      <w:framePr w:h="181" w:hRule="exact" w:wrap="around" w:vAnchor="text" w:hAnchor="page" w:x="5776" w:y="-203"/>
      <w:rPr>
        <w:rStyle w:val="slostrnky"/>
        <w:rFonts w:ascii="Arial" w:hAnsi="Arial" w:cs="Arial"/>
        <w:sz w:val="18"/>
        <w:szCs w:val="18"/>
      </w:rPr>
    </w:pPr>
    <w:r w:rsidRPr="00115AD7">
      <w:rPr>
        <w:rStyle w:val="slostrnky"/>
        <w:rFonts w:ascii="Arial" w:hAnsi="Arial" w:cs="Arial"/>
        <w:sz w:val="18"/>
        <w:szCs w:val="18"/>
      </w:rPr>
      <w:fldChar w:fldCharType="begin"/>
    </w:r>
    <w:r w:rsidRPr="00115AD7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115AD7">
      <w:rPr>
        <w:rStyle w:val="slostrnky"/>
        <w:rFonts w:ascii="Arial" w:hAnsi="Arial" w:cs="Arial"/>
        <w:sz w:val="18"/>
        <w:szCs w:val="18"/>
      </w:rPr>
      <w:fldChar w:fldCharType="separate"/>
    </w:r>
    <w:r w:rsidR="006D6E84">
      <w:rPr>
        <w:rStyle w:val="slostrnky"/>
        <w:rFonts w:ascii="Arial" w:hAnsi="Arial" w:cs="Arial"/>
        <w:noProof/>
        <w:sz w:val="18"/>
        <w:szCs w:val="18"/>
      </w:rPr>
      <w:t>5</w:t>
    </w:r>
    <w:r w:rsidRPr="00115AD7">
      <w:rPr>
        <w:rStyle w:val="slostrnky"/>
        <w:rFonts w:ascii="Arial" w:hAnsi="Arial" w:cs="Arial"/>
        <w:sz w:val="18"/>
        <w:szCs w:val="18"/>
      </w:rPr>
      <w:fldChar w:fldCharType="end"/>
    </w:r>
  </w:p>
  <w:p w14:paraId="2E503999" w14:textId="77777777" w:rsidR="00084715" w:rsidRPr="00084715" w:rsidRDefault="00084715" w:rsidP="00E668BC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67FE" w14:textId="77777777" w:rsidR="00D51401" w:rsidRDefault="00D51401">
      <w:r>
        <w:separator/>
      </w:r>
    </w:p>
  </w:footnote>
  <w:footnote w:type="continuationSeparator" w:id="0">
    <w:p w14:paraId="5ECE9A18" w14:textId="77777777" w:rsidR="00D51401" w:rsidRDefault="00D5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3D3A" w14:textId="6ED9AF37" w:rsidR="009D391F" w:rsidRPr="00253968" w:rsidRDefault="009D391F" w:rsidP="009D391F">
    <w:pPr>
      <w:ind w:left="11"/>
      <w:jc w:val="center"/>
      <w:rPr>
        <w:b/>
        <w:sz w:val="36"/>
        <w:szCs w:val="36"/>
      </w:rPr>
    </w:pPr>
    <w:r w:rsidRPr="00253968">
      <w:rPr>
        <w:b/>
        <w:sz w:val="36"/>
        <w:szCs w:val="36"/>
        <w:lang w:eastAsia="x-none"/>
      </w:rPr>
      <w:t>P</w:t>
    </w:r>
    <w:r>
      <w:rPr>
        <w:b/>
        <w:sz w:val="36"/>
        <w:szCs w:val="36"/>
        <w:lang w:eastAsia="x-none"/>
      </w:rPr>
      <w:t>říloha č. 4</w:t>
    </w:r>
    <w:r w:rsidRPr="00253968">
      <w:rPr>
        <w:b/>
        <w:sz w:val="36"/>
        <w:szCs w:val="36"/>
        <w:lang w:eastAsia="x-none"/>
      </w:rPr>
      <w:t xml:space="preserve"> k výzvě </w:t>
    </w:r>
    <w:r w:rsidRPr="00253968">
      <w:rPr>
        <w:b/>
        <w:sz w:val="36"/>
        <w:szCs w:val="36"/>
      </w:rPr>
      <w:t>JSDH_V4_2022 - Pořízení nové cisternové automobilové stříkačky z rámcové dohody</w:t>
    </w:r>
  </w:p>
  <w:p w14:paraId="31C2FE2B" w14:textId="77777777" w:rsidR="009D391F" w:rsidRDefault="009D39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01066454"/>
    <w:multiLevelType w:val="hybridMultilevel"/>
    <w:tmpl w:val="BA5613EA"/>
    <w:lvl w:ilvl="0" w:tplc="66AC4F1A">
      <w:start w:val="1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2E7EC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A0120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4249C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E8BD0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A49C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2EC3A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8E074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292BC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11980"/>
    <w:multiLevelType w:val="hybridMultilevel"/>
    <w:tmpl w:val="E264BA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A0E"/>
    <w:multiLevelType w:val="hybridMultilevel"/>
    <w:tmpl w:val="CE4CE0C4"/>
    <w:lvl w:ilvl="0" w:tplc="B3463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567D6"/>
    <w:multiLevelType w:val="hybridMultilevel"/>
    <w:tmpl w:val="758A8ADE"/>
    <w:lvl w:ilvl="0" w:tplc="32C61BD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B44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A40CD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EC0E35"/>
    <w:multiLevelType w:val="hybridMultilevel"/>
    <w:tmpl w:val="CF104140"/>
    <w:lvl w:ilvl="0" w:tplc="00E6BB5C">
      <w:start w:val="6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A351F06"/>
    <w:multiLevelType w:val="hybridMultilevel"/>
    <w:tmpl w:val="4E601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648AB"/>
    <w:multiLevelType w:val="hybridMultilevel"/>
    <w:tmpl w:val="DB083E04"/>
    <w:lvl w:ilvl="0" w:tplc="42AE7E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B2048"/>
    <w:multiLevelType w:val="hybridMultilevel"/>
    <w:tmpl w:val="21A4F236"/>
    <w:lvl w:ilvl="0" w:tplc="42AE7E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0020F"/>
    <w:multiLevelType w:val="hybridMultilevel"/>
    <w:tmpl w:val="94C60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43A7"/>
    <w:multiLevelType w:val="hybridMultilevel"/>
    <w:tmpl w:val="4EF8E8B8"/>
    <w:lvl w:ilvl="0" w:tplc="BA922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702AD"/>
    <w:multiLevelType w:val="hybridMultilevel"/>
    <w:tmpl w:val="9D94A28C"/>
    <w:lvl w:ilvl="0" w:tplc="6CA0AB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C965F1"/>
    <w:multiLevelType w:val="hybridMultilevel"/>
    <w:tmpl w:val="5D981C1C"/>
    <w:lvl w:ilvl="0" w:tplc="21587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5608E"/>
    <w:multiLevelType w:val="hybridMultilevel"/>
    <w:tmpl w:val="322C4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1BFA"/>
    <w:multiLevelType w:val="multilevel"/>
    <w:tmpl w:val="9626DA50"/>
    <w:lvl w:ilvl="0">
      <w:start w:val="1"/>
      <w:numFmt w:val="upperRoman"/>
      <w:pStyle w:val="CZslolnku"/>
      <w:suff w:val="nothing"/>
      <w:lvlText w:val="%1."/>
      <w:lvlJc w:val="center"/>
      <w:pPr>
        <w:ind w:left="72" w:hanging="72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</w:lvl>
  </w:abstractNum>
  <w:abstractNum w:abstractNumId="17" w15:restartNumberingAfterBreak="0">
    <w:nsid w:val="39215511"/>
    <w:multiLevelType w:val="hybridMultilevel"/>
    <w:tmpl w:val="19D2E4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73F6A"/>
    <w:multiLevelType w:val="singleLevel"/>
    <w:tmpl w:val="F8126C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D34936"/>
    <w:multiLevelType w:val="hybridMultilevel"/>
    <w:tmpl w:val="26A4B0E6"/>
    <w:lvl w:ilvl="0" w:tplc="1C08DF90">
      <w:start w:val="1"/>
      <w:numFmt w:val="decimal"/>
      <w:pStyle w:val="CZodstavec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3676CCB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72AAD"/>
    <w:multiLevelType w:val="hybridMultilevel"/>
    <w:tmpl w:val="E40E7112"/>
    <w:lvl w:ilvl="0" w:tplc="F8126C10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52E7B"/>
    <w:multiLevelType w:val="hybridMultilevel"/>
    <w:tmpl w:val="B82AA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643C"/>
    <w:multiLevelType w:val="hybridMultilevel"/>
    <w:tmpl w:val="2EBE816C"/>
    <w:lvl w:ilvl="0" w:tplc="42AE7E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F01E4"/>
    <w:multiLevelType w:val="hybridMultilevel"/>
    <w:tmpl w:val="322C4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0129C"/>
    <w:multiLevelType w:val="multilevel"/>
    <w:tmpl w:val="F13404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21FF2"/>
    <w:multiLevelType w:val="hybridMultilevel"/>
    <w:tmpl w:val="5AA858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3773"/>
    <w:multiLevelType w:val="hybridMultilevel"/>
    <w:tmpl w:val="EFB82B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92CA4"/>
    <w:multiLevelType w:val="hybridMultilevel"/>
    <w:tmpl w:val="322C4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311C0"/>
    <w:multiLevelType w:val="hybridMultilevel"/>
    <w:tmpl w:val="1DF46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101D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8"/>
  </w:num>
  <w:num w:numId="5">
    <w:abstractNumId w:val="12"/>
  </w:num>
  <w:num w:numId="6">
    <w:abstractNumId w:val="2"/>
  </w:num>
  <w:num w:numId="7">
    <w:abstractNumId w:val="17"/>
  </w:num>
  <w:num w:numId="8">
    <w:abstractNumId w:val="30"/>
  </w:num>
  <w:num w:numId="9">
    <w:abstractNumId w:val="25"/>
  </w:num>
  <w:num w:numId="10">
    <w:abstractNumId w:val="5"/>
  </w:num>
  <w:num w:numId="11">
    <w:abstractNumId w:val="3"/>
  </w:num>
  <w:num w:numId="12">
    <w:abstractNumId w:val="27"/>
  </w:num>
  <w:num w:numId="13">
    <w:abstractNumId w:val="9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9"/>
  </w:num>
  <w:num w:numId="20">
    <w:abstractNumId w:val="22"/>
  </w:num>
  <w:num w:numId="21">
    <w:abstractNumId w:val="6"/>
  </w:num>
  <w:num w:numId="22">
    <w:abstractNumId w:val="20"/>
  </w:num>
  <w:num w:numId="23">
    <w:abstractNumId w:val="21"/>
  </w:num>
  <w:num w:numId="24">
    <w:abstractNumId w:val="29"/>
  </w:num>
  <w:num w:numId="25">
    <w:abstractNumId w:val="19"/>
  </w:num>
  <w:num w:numId="26">
    <w:abstractNumId w:val="14"/>
  </w:num>
  <w:num w:numId="27">
    <w:abstractNumId w:val="1"/>
  </w:num>
  <w:num w:numId="28">
    <w:abstractNumId w:val="26"/>
  </w:num>
  <w:num w:numId="29">
    <w:abstractNumId w:val="28"/>
  </w:num>
  <w:num w:numId="30">
    <w:abstractNumId w:val="24"/>
  </w:num>
  <w:num w:numId="31">
    <w:abstractNumId w:val="15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Eeq6rllYvJRPj+l1+MY617nhIThed2FCRhqanysth5590gwkEExUOY3wTVujU3xaJAHTSNfYsPEY4uH9Vu65w==" w:salt="k1d2OWmfKNF2DRBOLwSo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32"/>
    <w:rsid w:val="00000B75"/>
    <w:rsid w:val="000036BE"/>
    <w:rsid w:val="00004EAE"/>
    <w:rsid w:val="000058A6"/>
    <w:rsid w:val="00006B30"/>
    <w:rsid w:val="00011E81"/>
    <w:rsid w:val="0001659F"/>
    <w:rsid w:val="000238BA"/>
    <w:rsid w:val="000242C2"/>
    <w:rsid w:val="00024CD5"/>
    <w:rsid w:val="00026D0C"/>
    <w:rsid w:val="0003247A"/>
    <w:rsid w:val="0003362C"/>
    <w:rsid w:val="00036757"/>
    <w:rsid w:val="000408B5"/>
    <w:rsid w:val="00041C59"/>
    <w:rsid w:val="000471C6"/>
    <w:rsid w:val="00052FA5"/>
    <w:rsid w:val="00053939"/>
    <w:rsid w:val="00063099"/>
    <w:rsid w:val="00065083"/>
    <w:rsid w:val="000702E7"/>
    <w:rsid w:val="000711BD"/>
    <w:rsid w:val="00071A73"/>
    <w:rsid w:val="00072648"/>
    <w:rsid w:val="0008404A"/>
    <w:rsid w:val="00084715"/>
    <w:rsid w:val="00085A01"/>
    <w:rsid w:val="00090D44"/>
    <w:rsid w:val="0009391F"/>
    <w:rsid w:val="00093E80"/>
    <w:rsid w:val="00095725"/>
    <w:rsid w:val="00095CB5"/>
    <w:rsid w:val="00095D63"/>
    <w:rsid w:val="00096685"/>
    <w:rsid w:val="000A1987"/>
    <w:rsid w:val="000A217B"/>
    <w:rsid w:val="000A5B46"/>
    <w:rsid w:val="000A6628"/>
    <w:rsid w:val="000B052F"/>
    <w:rsid w:val="000B090A"/>
    <w:rsid w:val="000B17A1"/>
    <w:rsid w:val="000B1D2A"/>
    <w:rsid w:val="000B40E9"/>
    <w:rsid w:val="000B71BB"/>
    <w:rsid w:val="000B74F3"/>
    <w:rsid w:val="000C0625"/>
    <w:rsid w:val="000C14F0"/>
    <w:rsid w:val="000C55C0"/>
    <w:rsid w:val="000D4062"/>
    <w:rsid w:val="000D50C2"/>
    <w:rsid w:val="000E0CA9"/>
    <w:rsid w:val="000E17EF"/>
    <w:rsid w:val="000E2D8B"/>
    <w:rsid w:val="000E49D6"/>
    <w:rsid w:val="000F4267"/>
    <w:rsid w:val="000F46CF"/>
    <w:rsid w:val="000F4FD4"/>
    <w:rsid w:val="000F5BF9"/>
    <w:rsid w:val="00104EA3"/>
    <w:rsid w:val="001052AB"/>
    <w:rsid w:val="00106A76"/>
    <w:rsid w:val="00111559"/>
    <w:rsid w:val="00115AD7"/>
    <w:rsid w:val="00127608"/>
    <w:rsid w:val="001277B3"/>
    <w:rsid w:val="00131CA7"/>
    <w:rsid w:val="00150356"/>
    <w:rsid w:val="0015045F"/>
    <w:rsid w:val="00155360"/>
    <w:rsid w:val="00161603"/>
    <w:rsid w:val="00161F70"/>
    <w:rsid w:val="0016376C"/>
    <w:rsid w:val="00166EE0"/>
    <w:rsid w:val="00167E90"/>
    <w:rsid w:val="00176CA0"/>
    <w:rsid w:val="00176FB2"/>
    <w:rsid w:val="00181147"/>
    <w:rsid w:val="001817F2"/>
    <w:rsid w:val="001818EB"/>
    <w:rsid w:val="00181F93"/>
    <w:rsid w:val="001820E7"/>
    <w:rsid w:val="001823DE"/>
    <w:rsid w:val="001927E0"/>
    <w:rsid w:val="001A2EB0"/>
    <w:rsid w:val="001B3E08"/>
    <w:rsid w:val="001C043E"/>
    <w:rsid w:val="001C117D"/>
    <w:rsid w:val="001C1BD1"/>
    <w:rsid w:val="001C24E8"/>
    <w:rsid w:val="001C2DA4"/>
    <w:rsid w:val="001C3E8C"/>
    <w:rsid w:val="001C6DE4"/>
    <w:rsid w:val="001D04F9"/>
    <w:rsid w:val="001D0529"/>
    <w:rsid w:val="001E3D82"/>
    <w:rsid w:val="001E514B"/>
    <w:rsid w:val="001E7312"/>
    <w:rsid w:val="001F0F20"/>
    <w:rsid w:val="001F2559"/>
    <w:rsid w:val="001F32BD"/>
    <w:rsid w:val="001F383A"/>
    <w:rsid w:val="001F4979"/>
    <w:rsid w:val="001F5FB1"/>
    <w:rsid w:val="00201C02"/>
    <w:rsid w:val="00206AC8"/>
    <w:rsid w:val="00216EC9"/>
    <w:rsid w:val="0022163C"/>
    <w:rsid w:val="00227313"/>
    <w:rsid w:val="00230EDB"/>
    <w:rsid w:val="0023347A"/>
    <w:rsid w:val="00234E29"/>
    <w:rsid w:val="002459CD"/>
    <w:rsid w:val="00245F51"/>
    <w:rsid w:val="002462FE"/>
    <w:rsid w:val="002519A5"/>
    <w:rsid w:val="0025412B"/>
    <w:rsid w:val="00255029"/>
    <w:rsid w:val="00255D91"/>
    <w:rsid w:val="002566D5"/>
    <w:rsid w:val="00256E37"/>
    <w:rsid w:val="0026115D"/>
    <w:rsid w:val="002617ED"/>
    <w:rsid w:val="002619B8"/>
    <w:rsid w:val="00262B5A"/>
    <w:rsid w:val="00265FEF"/>
    <w:rsid w:val="00271F6B"/>
    <w:rsid w:val="00273356"/>
    <w:rsid w:val="00274CA0"/>
    <w:rsid w:val="002760B1"/>
    <w:rsid w:val="00276381"/>
    <w:rsid w:val="00276F7C"/>
    <w:rsid w:val="0028357A"/>
    <w:rsid w:val="0028686C"/>
    <w:rsid w:val="00286B0C"/>
    <w:rsid w:val="00292F4E"/>
    <w:rsid w:val="002A1AAF"/>
    <w:rsid w:val="002A5C99"/>
    <w:rsid w:val="002A6850"/>
    <w:rsid w:val="002A730E"/>
    <w:rsid w:val="002B305B"/>
    <w:rsid w:val="002B690A"/>
    <w:rsid w:val="002C57AF"/>
    <w:rsid w:val="002C5B60"/>
    <w:rsid w:val="002C6D71"/>
    <w:rsid w:val="002D068D"/>
    <w:rsid w:val="002D671F"/>
    <w:rsid w:val="002E18C5"/>
    <w:rsid w:val="002E2D5F"/>
    <w:rsid w:val="002E67B2"/>
    <w:rsid w:val="002E6C5F"/>
    <w:rsid w:val="002F39B1"/>
    <w:rsid w:val="002F76CA"/>
    <w:rsid w:val="003017F4"/>
    <w:rsid w:val="00304F25"/>
    <w:rsid w:val="00306340"/>
    <w:rsid w:val="00315636"/>
    <w:rsid w:val="003178CA"/>
    <w:rsid w:val="00317D8E"/>
    <w:rsid w:val="003206C3"/>
    <w:rsid w:val="00321800"/>
    <w:rsid w:val="00327071"/>
    <w:rsid w:val="003348ED"/>
    <w:rsid w:val="00351ACB"/>
    <w:rsid w:val="003611D1"/>
    <w:rsid w:val="0036458B"/>
    <w:rsid w:val="00370FF6"/>
    <w:rsid w:val="0037406D"/>
    <w:rsid w:val="00376036"/>
    <w:rsid w:val="00377D66"/>
    <w:rsid w:val="00381B67"/>
    <w:rsid w:val="00385FC0"/>
    <w:rsid w:val="0038755C"/>
    <w:rsid w:val="00394A6A"/>
    <w:rsid w:val="00396563"/>
    <w:rsid w:val="003A0A12"/>
    <w:rsid w:val="003A1981"/>
    <w:rsid w:val="003A5092"/>
    <w:rsid w:val="003A6B8E"/>
    <w:rsid w:val="003A73AF"/>
    <w:rsid w:val="003B2919"/>
    <w:rsid w:val="003B3625"/>
    <w:rsid w:val="003C4F5C"/>
    <w:rsid w:val="003D2D20"/>
    <w:rsid w:val="003E0071"/>
    <w:rsid w:val="003E4378"/>
    <w:rsid w:val="003E5BEE"/>
    <w:rsid w:val="003E70DC"/>
    <w:rsid w:val="003F1CE9"/>
    <w:rsid w:val="0040095E"/>
    <w:rsid w:val="00403F7A"/>
    <w:rsid w:val="00406269"/>
    <w:rsid w:val="00406466"/>
    <w:rsid w:val="00420EE6"/>
    <w:rsid w:val="00425638"/>
    <w:rsid w:val="00433A16"/>
    <w:rsid w:val="004357C2"/>
    <w:rsid w:val="004367AD"/>
    <w:rsid w:val="00436C26"/>
    <w:rsid w:val="00437812"/>
    <w:rsid w:val="00455E88"/>
    <w:rsid w:val="0046295C"/>
    <w:rsid w:val="0046601C"/>
    <w:rsid w:val="0047581E"/>
    <w:rsid w:val="00476396"/>
    <w:rsid w:val="004804E8"/>
    <w:rsid w:val="00480DB9"/>
    <w:rsid w:val="00497E7C"/>
    <w:rsid w:val="004A126E"/>
    <w:rsid w:val="004A3214"/>
    <w:rsid w:val="004B6081"/>
    <w:rsid w:val="004B77ED"/>
    <w:rsid w:val="004C2485"/>
    <w:rsid w:val="004D2636"/>
    <w:rsid w:val="004D5662"/>
    <w:rsid w:val="004E5BC3"/>
    <w:rsid w:val="004E68D9"/>
    <w:rsid w:val="004E6A90"/>
    <w:rsid w:val="004F0A63"/>
    <w:rsid w:val="004F0DA7"/>
    <w:rsid w:val="004F1FA6"/>
    <w:rsid w:val="005023E7"/>
    <w:rsid w:val="00502A06"/>
    <w:rsid w:val="00507072"/>
    <w:rsid w:val="0050734C"/>
    <w:rsid w:val="005148FA"/>
    <w:rsid w:val="00515376"/>
    <w:rsid w:val="00520229"/>
    <w:rsid w:val="005212C2"/>
    <w:rsid w:val="005225F7"/>
    <w:rsid w:val="0052385C"/>
    <w:rsid w:val="00524077"/>
    <w:rsid w:val="00525EA1"/>
    <w:rsid w:val="00525EA6"/>
    <w:rsid w:val="00531193"/>
    <w:rsid w:val="005343A7"/>
    <w:rsid w:val="00541BE3"/>
    <w:rsid w:val="00560C2B"/>
    <w:rsid w:val="005627C8"/>
    <w:rsid w:val="005664C4"/>
    <w:rsid w:val="005702EF"/>
    <w:rsid w:val="00570676"/>
    <w:rsid w:val="00572695"/>
    <w:rsid w:val="00572E32"/>
    <w:rsid w:val="005731E6"/>
    <w:rsid w:val="005861AA"/>
    <w:rsid w:val="00586C84"/>
    <w:rsid w:val="0058728A"/>
    <w:rsid w:val="00593E6B"/>
    <w:rsid w:val="00597A84"/>
    <w:rsid w:val="005A469A"/>
    <w:rsid w:val="005B1F38"/>
    <w:rsid w:val="005B2E29"/>
    <w:rsid w:val="005B4E5D"/>
    <w:rsid w:val="005C057C"/>
    <w:rsid w:val="005C0616"/>
    <w:rsid w:val="005C3B77"/>
    <w:rsid w:val="005C5720"/>
    <w:rsid w:val="005C74F4"/>
    <w:rsid w:val="005D4BA2"/>
    <w:rsid w:val="005D7F7B"/>
    <w:rsid w:val="005E53E9"/>
    <w:rsid w:val="005E787B"/>
    <w:rsid w:val="005F1E94"/>
    <w:rsid w:val="005F54BF"/>
    <w:rsid w:val="006039B8"/>
    <w:rsid w:val="00605072"/>
    <w:rsid w:val="0060551C"/>
    <w:rsid w:val="00607ACF"/>
    <w:rsid w:val="0061368D"/>
    <w:rsid w:val="006153C4"/>
    <w:rsid w:val="00622E6D"/>
    <w:rsid w:val="00631CF3"/>
    <w:rsid w:val="00632B1B"/>
    <w:rsid w:val="0063621A"/>
    <w:rsid w:val="00642845"/>
    <w:rsid w:val="00643B51"/>
    <w:rsid w:val="00643D2F"/>
    <w:rsid w:val="00646AB3"/>
    <w:rsid w:val="00650331"/>
    <w:rsid w:val="00652E9D"/>
    <w:rsid w:val="0065324E"/>
    <w:rsid w:val="00653447"/>
    <w:rsid w:val="006549F9"/>
    <w:rsid w:val="0066447D"/>
    <w:rsid w:val="006810C8"/>
    <w:rsid w:val="00684134"/>
    <w:rsid w:val="00684935"/>
    <w:rsid w:val="00690DA9"/>
    <w:rsid w:val="006918FA"/>
    <w:rsid w:val="00693E3D"/>
    <w:rsid w:val="0069473D"/>
    <w:rsid w:val="00695C24"/>
    <w:rsid w:val="00696EED"/>
    <w:rsid w:val="006A36DD"/>
    <w:rsid w:val="006A66AA"/>
    <w:rsid w:val="006C1686"/>
    <w:rsid w:val="006C2B07"/>
    <w:rsid w:val="006C491D"/>
    <w:rsid w:val="006D6E84"/>
    <w:rsid w:val="006D7C74"/>
    <w:rsid w:val="006E60FE"/>
    <w:rsid w:val="006F1ECA"/>
    <w:rsid w:val="006F56C6"/>
    <w:rsid w:val="006F6A20"/>
    <w:rsid w:val="00712DD4"/>
    <w:rsid w:val="0071672B"/>
    <w:rsid w:val="00717155"/>
    <w:rsid w:val="00724653"/>
    <w:rsid w:val="00727FE1"/>
    <w:rsid w:val="0073131F"/>
    <w:rsid w:val="007370CB"/>
    <w:rsid w:val="00741B2F"/>
    <w:rsid w:val="00743270"/>
    <w:rsid w:val="007505A3"/>
    <w:rsid w:val="0075580C"/>
    <w:rsid w:val="00756A20"/>
    <w:rsid w:val="00757198"/>
    <w:rsid w:val="007604E8"/>
    <w:rsid w:val="0076151A"/>
    <w:rsid w:val="007633BD"/>
    <w:rsid w:val="00770C71"/>
    <w:rsid w:val="007732E9"/>
    <w:rsid w:val="00774221"/>
    <w:rsid w:val="00775F86"/>
    <w:rsid w:val="007842C1"/>
    <w:rsid w:val="00785B73"/>
    <w:rsid w:val="00786AEC"/>
    <w:rsid w:val="00794188"/>
    <w:rsid w:val="00795BBD"/>
    <w:rsid w:val="00795E51"/>
    <w:rsid w:val="007A303C"/>
    <w:rsid w:val="007A4524"/>
    <w:rsid w:val="007A7FB1"/>
    <w:rsid w:val="007B3249"/>
    <w:rsid w:val="007B3DED"/>
    <w:rsid w:val="007C022A"/>
    <w:rsid w:val="007C4431"/>
    <w:rsid w:val="007D1908"/>
    <w:rsid w:val="007D2736"/>
    <w:rsid w:val="007D46A8"/>
    <w:rsid w:val="007D667A"/>
    <w:rsid w:val="007E1A4E"/>
    <w:rsid w:val="007E4D4D"/>
    <w:rsid w:val="007E5155"/>
    <w:rsid w:val="007E56B4"/>
    <w:rsid w:val="007E577E"/>
    <w:rsid w:val="007F099E"/>
    <w:rsid w:val="007F0EBD"/>
    <w:rsid w:val="007F1CA2"/>
    <w:rsid w:val="007F1F6B"/>
    <w:rsid w:val="007F3E13"/>
    <w:rsid w:val="007F4E21"/>
    <w:rsid w:val="008015AE"/>
    <w:rsid w:val="00807287"/>
    <w:rsid w:val="008119A6"/>
    <w:rsid w:val="0082214F"/>
    <w:rsid w:val="00830496"/>
    <w:rsid w:val="008305F3"/>
    <w:rsid w:val="00834BDE"/>
    <w:rsid w:val="008437AC"/>
    <w:rsid w:val="008438D2"/>
    <w:rsid w:val="00850C7E"/>
    <w:rsid w:val="00850DA4"/>
    <w:rsid w:val="00853659"/>
    <w:rsid w:val="00853A3D"/>
    <w:rsid w:val="0085770F"/>
    <w:rsid w:val="00860293"/>
    <w:rsid w:val="00864728"/>
    <w:rsid w:val="00864841"/>
    <w:rsid w:val="00866382"/>
    <w:rsid w:val="00870985"/>
    <w:rsid w:val="008758A4"/>
    <w:rsid w:val="008771E0"/>
    <w:rsid w:val="00877840"/>
    <w:rsid w:val="00883EE7"/>
    <w:rsid w:val="00886310"/>
    <w:rsid w:val="00886D08"/>
    <w:rsid w:val="00891B1E"/>
    <w:rsid w:val="00893A7A"/>
    <w:rsid w:val="00895C5D"/>
    <w:rsid w:val="008A6D86"/>
    <w:rsid w:val="008B1F29"/>
    <w:rsid w:val="008B2614"/>
    <w:rsid w:val="008C4724"/>
    <w:rsid w:val="008C553B"/>
    <w:rsid w:val="008D1F00"/>
    <w:rsid w:val="008D2A4D"/>
    <w:rsid w:val="008E0AAC"/>
    <w:rsid w:val="008E2917"/>
    <w:rsid w:val="008E5446"/>
    <w:rsid w:val="008E760F"/>
    <w:rsid w:val="008F09F7"/>
    <w:rsid w:val="009036EE"/>
    <w:rsid w:val="0090571F"/>
    <w:rsid w:val="009160E6"/>
    <w:rsid w:val="009200C3"/>
    <w:rsid w:val="0092026B"/>
    <w:rsid w:val="0092117A"/>
    <w:rsid w:val="00927F98"/>
    <w:rsid w:val="00933046"/>
    <w:rsid w:val="00933DDA"/>
    <w:rsid w:val="00933E95"/>
    <w:rsid w:val="009346B3"/>
    <w:rsid w:val="0093483D"/>
    <w:rsid w:val="009374D5"/>
    <w:rsid w:val="009400B7"/>
    <w:rsid w:val="00943E3F"/>
    <w:rsid w:val="0094526B"/>
    <w:rsid w:val="00945D13"/>
    <w:rsid w:val="00946AD1"/>
    <w:rsid w:val="0095196E"/>
    <w:rsid w:val="00962084"/>
    <w:rsid w:val="009653EB"/>
    <w:rsid w:val="009716F8"/>
    <w:rsid w:val="009717F5"/>
    <w:rsid w:val="009728F7"/>
    <w:rsid w:val="00973A57"/>
    <w:rsid w:val="00980928"/>
    <w:rsid w:val="00983443"/>
    <w:rsid w:val="009836CB"/>
    <w:rsid w:val="0098512D"/>
    <w:rsid w:val="009860C0"/>
    <w:rsid w:val="0099006C"/>
    <w:rsid w:val="009903EA"/>
    <w:rsid w:val="00993B93"/>
    <w:rsid w:val="00995B13"/>
    <w:rsid w:val="0099734B"/>
    <w:rsid w:val="00997E65"/>
    <w:rsid w:val="009A11D9"/>
    <w:rsid w:val="009A42A5"/>
    <w:rsid w:val="009B2BEB"/>
    <w:rsid w:val="009B60F3"/>
    <w:rsid w:val="009C3407"/>
    <w:rsid w:val="009D391F"/>
    <w:rsid w:val="009D53FD"/>
    <w:rsid w:val="009D708B"/>
    <w:rsid w:val="009F1DE0"/>
    <w:rsid w:val="00A01A98"/>
    <w:rsid w:val="00A13860"/>
    <w:rsid w:val="00A1744F"/>
    <w:rsid w:val="00A44190"/>
    <w:rsid w:val="00A45409"/>
    <w:rsid w:val="00A47059"/>
    <w:rsid w:val="00A47F4B"/>
    <w:rsid w:val="00A54345"/>
    <w:rsid w:val="00A56AAE"/>
    <w:rsid w:val="00A73046"/>
    <w:rsid w:val="00A76F72"/>
    <w:rsid w:val="00A81AFA"/>
    <w:rsid w:val="00A82387"/>
    <w:rsid w:val="00A91FB7"/>
    <w:rsid w:val="00A9294A"/>
    <w:rsid w:val="00A931DC"/>
    <w:rsid w:val="00A9369D"/>
    <w:rsid w:val="00A942B1"/>
    <w:rsid w:val="00A94A7F"/>
    <w:rsid w:val="00AA2F52"/>
    <w:rsid w:val="00AB1701"/>
    <w:rsid w:val="00AB4CC3"/>
    <w:rsid w:val="00AB6C9E"/>
    <w:rsid w:val="00AC42CB"/>
    <w:rsid w:val="00AD2D1D"/>
    <w:rsid w:val="00AD4173"/>
    <w:rsid w:val="00AD6678"/>
    <w:rsid w:val="00AD70A2"/>
    <w:rsid w:val="00AE11CE"/>
    <w:rsid w:val="00AE539C"/>
    <w:rsid w:val="00AE7F2D"/>
    <w:rsid w:val="00AF4811"/>
    <w:rsid w:val="00B016D2"/>
    <w:rsid w:val="00B04FC5"/>
    <w:rsid w:val="00B05635"/>
    <w:rsid w:val="00B07FD4"/>
    <w:rsid w:val="00B15267"/>
    <w:rsid w:val="00B22648"/>
    <w:rsid w:val="00B2591E"/>
    <w:rsid w:val="00B33D12"/>
    <w:rsid w:val="00B34AF5"/>
    <w:rsid w:val="00B34F3A"/>
    <w:rsid w:val="00B358BA"/>
    <w:rsid w:val="00B3628F"/>
    <w:rsid w:val="00B368A7"/>
    <w:rsid w:val="00B46842"/>
    <w:rsid w:val="00B46F57"/>
    <w:rsid w:val="00B4708D"/>
    <w:rsid w:val="00B5224E"/>
    <w:rsid w:val="00B558AB"/>
    <w:rsid w:val="00B72523"/>
    <w:rsid w:val="00B847B1"/>
    <w:rsid w:val="00B9012E"/>
    <w:rsid w:val="00B904E6"/>
    <w:rsid w:val="00B925DF"/>
    <w:rsid w:val="00B92F5D"/>
    <w:rsid w:val="00BA4CAA"/>
    <w:rsid w:val="00BA5468"/>
    <w:rsid w:val="00BB2BFF"/>
    <w:rsid w:val="00BB306E"/>
    <w:rsid w:val="00BB3906"/>
    <w:rsid w:val="00BC51E1"/>
    <w:rsid w:val="00BC60DB"/>
    <w:rsid w:val="00BC631E"/>
    <w:rsid w:val="00BC6D74"/>
    <w:rsid w:val="00BC76E1"/>
    <w:rsid w:val="00BD75BD"/>
    <w:rsid w:val="00BE399A"/>
    <w:rsid w:val="00BE51E1"/>
    <w:rsid w:val="00BE70EC"/>
    <w:rsid w:val="00BE7262"/>
    <w:rsid w:val="00BE786F"/>
    <w:rsid w:val="00BF1337"/>
    <w:rsid w:val="00BF2D07"/>
    <w:rsid w:val="00C0100F"/>
    <w:rsid w:val="00C0387D"/>
    <w:rsid w:val="00C12BFA"/>
    <w:rsid w:val="00C16085"/>
    <w:rsid w:val="00C22B23"/>
    <w:rsid w:val="00C24D44"/>
    <w:rsid w:val="00C257BB"/>
    <w:rsid w:val="00C26CC7"/>
    <w:rsid w:val="00C328B0"/>
    <w:rsid w:val="00C3333E"/>
    <w:rsid w:val="00C342CE"/>
    <w:rsid w:val="00C3562D"/>
    <w:rsid w:val="00C446B1"/>
    <w:rsid w:val="00C45F5E"/>
    <w:rsid w:val="00C4656A"/>
    <w:rsid w:val="00C46E0D"/>
    <w:rsid w:val="00C50FE5"/>
    <w:rsid w:val="00C52AFD"/>
    <w:rsid w:val="00C54A0B"/>
    <w:rsid w:val="00C54F4A"/>
    <w:rsid w:val="00C676F5"/>
    <w:rsid w:val="00C751AC"/>
    <w:rsid w:val="00C761F9"/>
    <w:rsid w:val="00C81912"/>
    <w:rsid w:val="00C85BE3"/>
    <w:rsid w:val="00C8745A"/>
    <w:rsid w:val="00C907D6"/>
    <w:rsid w:val="00C90EDF"/>
    <w:rsid w:val="00C974C7"/>
    <w:rsid w:val="00CA0BE2"/>
    <w:rsid w:val="00CA0FD3"/>
    <w:rsid w:val="00CA6B7B"/>
    <w:rsid w:val="00CB3679"/>
    <w:rsid w:val="00CB496F"/>
    <w:rsid w:val="00CB5411"/>
    <w:rsid w:val="00CB6432"/>
    <w:rsid w:val="00CC47D9"/>
    <w:rsid w:val="00CC537F"/>
    <w:rsid w:val="00CC5B6F"/>
    <w:rsid w:val="00CE08EC"/>
    <w:rsid w:val="00CE2813"/>
    <w:rsid w:val="00CE3DE3"/>
    <w:rsid w:val="00CF2F65"/>
    <w:rsid w:val="00CF4605"/>
    <w:rsid w:val="00CF7028"/>
    <w:rsid w:val="00CF7253"/>
    <w:rsid w:val="00D04C7A"/>
    <w:rsid w:val="00D057B1"/>
    <w:rsid w:val="00D0593B"/>
    <w:rsid w:val="00D11B8B"/>
    <w:rsid w:val="00D15D27"/>
    <w:rsid w:val="00D21CF9"/>
    <w:rsid w:val="00D259D3"/>
    <w:rsid w:val="00D26B06"/>
    <w:rsid w:val="00D3043C"/>
    <w:rsid w:val="00D36EC3"/>
    <w:rsid w:val="00D421BB"/>
    <w:rsid w:val="00D44662"/>
    <w:rsid w:val="00D511B7"/>
    <w:rsid w:val="00D51401"/>
    <w:rsid w:val="00D56250"/>
    <w:rsid w:val="00D70900"/>
    <w:rsid w:val="00D71534"/>
    <w:rsid w:val="00D844E7"/>
    <w:rsid w:val="00D84897"/>
    <w:rsid w:val="00D84C19"/>
    <w:rsid w:val="00D84D6A"/>
    <w:rsid w:val="00D84DDB"/>
    <w:rsid w:val="00D85094"/>
    <w:rsid w:val="00D92D26"/>
    <w:rsid w:val="00D93E32"/>
    <w:rsid w:val="00D94ACA"/>
    <w:rsid w:val="00D958C9"/>
    <w:rsid w:val="00D96436"/>
    <w:rsid w:val="00D9728E"/>
    <w:rsid w:val="00DA5987"/>
    <w:rsid w:val="00DA60E3"/>
    <w:rsid w:val="00DB3A1C"/>
    <w:rsid w:val="00DB5371"/>
    <w:rsid w:val="00DC28B8"/>
    <w:rsid w:val="00DD1C02"/>
    <w:rsid w:val="00DD1EE6"/>
    <w:rsid w:val="00DD6F04"/>
    <w:rsid w:val="00DE1FEF"/>
    <w:rsid w:val="00DE30C3"/>
    <w:rsid w:val="00DE3840"/>
    <w:rsid w:val="00DE63AB"/>
    <w:rsid w:val="00DF0AD4"/>
    <w:rsid w:val="00DF1C99"/>
    <w:rsid w:val="00DF7B63"/>
    <w:rsid w:val="00E025B0"/>
    <w:rsid w:val="00E05EA0"/>
    <w:rsid w:val="00E11425"/>
    <w:rsid w:val="00E1303E"/>
    <w:rsid w:val="00E13EC8"/>
    <w:rsid w:val="00E17AB0"/>
    <w:rsid w:val="00E22900"/>
    <w:rsid w:val="00E24B84"/>
    <w:rsid w:val="00E31F07"/>
    <w:rsid w:val="00E44E69"/>
    <w:rsid w:val="00E47AEC"/>
    <w:rsid w:val="00E618D8"/>
    <w:rsid w:val="00E647E1"/>
    <w:rsid w:val="00E64ADD"/>
    <w:rsid w:val="00E668BC"/>
    <w:rsid w:val="00E76251"/>
    <w:rsid w:val="00E83F82"/>
    <w:rsid w:val="00E93B3A"/>
    <w:rsid w:val="00EA0EB2"/>
    <w:rsid w:val="00EA1357"/>
    <w:rsid w:val="00EA2D5C"/>
    <w:rsid w:val="00EA34AD"/>
    <w:rsid w:val="00EB3FCB"/>
    <w:rsid w:val="00EB668C"/>
    <w:rsid w:val="00EC09EE"/>
    <w:rsid w:val="00EC0FD6"/>
    <w:rsid w:val="00EC3E77"/>
    <w:rsid w:val="00EC61A3"/>
    <w:rsid w:val="00EE16A2"/>
    <w:rsid w:val="00EF6BBE"/>
    <w:rsid w:val="00EF78CD"/>
    <w:rsid w:val="00F04739"/>
    <w:rsid w:val="00F1250F"/>
    <w:rsid w:val="00F13AE1"/>
    <w:rsid w:val="00F14217"/>
    <w:rsid w:val="00F14670"/>
    <w:rsid w:val="00F1615A"/>
    <w:rsid w:val="00F27C53"/>
    <w:rsid w:val="00F335BF"/>
    <w:rsid w:val="00F410A8"/>
    <w:rsid w:val="00F43D7E"/>
    <w:rsid w:val="00F44127"/>
    <w:rsid w:val="00F54489"/>
    <w:rsid w:val="00F601B7"/>
    <w:rsid w:val="00F63E56"/>
    <w:rsid w:val="00F71C7B"/>
    <w:rsid w:val="00F75169"/>
    <w:rsid w:val="00F87655"/>
    <w:rsid w:val="00F9595D"/>
    <w:rsid w:val="00FA02E4"/>
    <w:rsid w:val="00FA3720"/>
    <w:rsid w:val="00FA7CC2"/>
    <w:rsid w:val="00FB39CC"/>
    <w:rsid w:val="00FB4032"/>
    <w:rsid w:val="00FB5834"/>
    <w:rsid w:val="00FC4119"/>
    <w:rsid w:val="00FC4221"/>
    <w:rsid w:val="00FC601F"/>
    <w:rsid w:val="00FC7349"/>
    <w:rsid w:val="00FD5AE8"/>
    <w:rsid w:val="00FD5BC6"/>
    <w:rsid w:val="00FE335F"/>
    <w:rsid w:val="00FE449D"/>
    <w:rsid w:val="00FE4795"/>
    <w:rsid w:val="00FF0184"/>
    <w:rsid w:val="00FF0DB4"/>
    <w:rsid w:val="00FF2A14"/>
    <w:rsid w:val="00FF4265"/>
    <w:rsid w:val="00FF4AF0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22D53"/>
  <w15:chartTrackingRefBased/>
  <w15:docId w15:val="{1034ECB6-E8C4-4638-A44B-1607C689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695"/>
    <w:rPr>
      <w:sz w:val="24"/>
      <w:szCs w:val="24"/>
    </w:rPr>
  </w:style>
  <w:style w:type="paragraph" w:styleId="Nadpis1">
    <w:name w:val="heading 1"/>
    <w:basedOn w:val="Normln"/>
    <w:next w:val="Normln"/>
    <w:qFormat/>
    <w:rsid w:val="00D93E32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qFormat/>
    <w:rsid w:val="00D93E32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3E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3E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3E32"/>
  </w:style>
  <w:style w:type="paragraph" w:styleId="Zkladntextodsazen3">
    <w:name w:val="Body Text Indent 3"/>
    <w:basedOn w:val="Normln"/>
    <w:link w:val="Zkladntextodsazen3Char"/>
    <w:rsid w:val="00D93E32"/>
    <w:pPr>
      <w:ind w:left="3240"/>
      <w:jc w:val="both"/>
    </w:pPr>
    <w:rPr>
      <w:sz w:val="22"/>
      <w:lang w:val="x-none" w:eastAsia="x-none"/>
    </w:rPr>
  </w:style>
  <w:style w:type="paragraph" w:customStyle="1" w:styleId="Normln0">
    <w:name w:val="Normální~"/>
    <w:basedOn w:val="Normln"/>
    <w:rsid w:val="00D93E32"/>
    <w:pPr>
      <w:widowControl w:val="0"/>
    </w:pPr>
    <w:rPr>
      <w:noProof/>
      <w:szCs w:val="20"/>
    </w:rPr>
  </w:style>
  <w:style w:type="paragraph" w:styleId="Textbubliny">
    <w:name w:val="Balloon Text"/>
    <w:basedOn w:val="Normln"/>
    <w:semiHidden/>
    <w:rsid w:val="008758A4"/>
    <w:rPr>
      <w:rFonts w:ascii="Tahoma" w:hAnsi="Tahoma" w:cs="Tahoma"/>
      <w:sz w:val="16"/>
      <w:szCs w:val="16"/>
    </w:rPr>
  </w:style>
  <w:style w:type="character" w:styleId="Hypertextovodkaz">
    <w:name w:val="Hyperlink"/>
    <w:rsid w:val="00891B1E"/>
    <w:rPr>
      <w:color w:val="0000FF"/>
      <w:u w:val="single"/>
    </w:rPr>
  </w:style>
  <w:style w:type="table" w:styleId="Mkatabulky">
    <w:name w:val="Table Grid"/>
    <w:basedOn w:val="Normlntabulka"/>
    <w:rsid w:val="00FE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73046"/>
    <w:pPr>
      <w:suppressAutoHyphens/>
    </w:pPr>
    <w:rPr>
      <w:sz w:val="20"/>
      <w:szCs w:val="20"/>
      <w:lang w:eastAsia="ar-SA"/>
    </w:rPr>
  </w:style>
  <w:style w:type="character" w:styleId="Znakapoznpodarou">
    <w:name w:val="footnote reference"/>
    <w:semiHidden/>
    <w:rsid w:val="00A73046"/>
    <w:rPr>
      <w:vertAlign w:val="superscript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4D2636"/>
    <w:pPr>
      <w:ind w:left="708"/>
    </w:pPr>
  </w:style>
  <w:style w:type="paragraph" w:customStyle="1" w:styleId="CZNzevlnku">
    <w:name w:val="CZ Název článku"/>
    <w:basedOn w:val="Normln"/>
    <w:rsid w:val="000036BE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slolnku">
    <w:name w:val="CZ číslo článku"/>
    <w:next w:val="CZNzevlnku"/>
    <w:rsid w:val="000036BE"/>
    <w:pPr>
      <w:numPr>
        <w:numId w:val="15"/>
      </w:numPr>
      <w:spacing w:before="360" w:after="120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036BE"/>
    <w:pPr>
      <w:numPr>
        <w:numId w:val="16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character" w:styleId="Odkaznakoment">
    <w:name w:val="annotation reference"/>
    <w:rsid w:val="00420E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E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EE6"/>
  </w:style>
  <w:style w:type="paragraph" w:styleId="Pedmtkomente">
    <w:name w:val="annotation subject"/>
    <w:basedOn w:val="Textkomente"/>
    <w:next w:val="Textkomente"/>
    <w:link w:val="PedmtkomenteChar"/>
    <w:rsid w:val="00420EE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20EE6"/>
    <w:rPr>
      <w:b/>
      <w:bCs/>
    </w:rPr>
  </w:style>
  <w:style w:type="character" w:customStyle="1" w:styleId="Zkladntextodsazen3Char">
    <w:name w:val="Základní text odsazený 3 Char"/>
    <w:link w:val="Zkladntextodsazen3"/>
    <w:rsid w:val="003E5BEE"/>
    <w:rPr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7C44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7C4431"/>
    <w:rPr>
      <w:sz w:val="24"/>
      <w:szCs w:val="24"/>
    </w:rPr>
  </w:style>
  <w:style w:type="paragraph" w:styleId="Zkladntext">
    <w:name w:val="Body Text"/>
    <w:basedOn w:val="Normln"/>
    <w:link w:val="ZkladntextChar"/>
    <w:rsid w:val="00084715"/>
    <w:pPr>
      <w:spacing w:after="120"/>
    </w:pPr>
  </w:style>
  <w:style w:type="character" w:customStyle="1" w:styleId="ZkladntextChar">
    <w:name w:val="Základní text Char"/>
    <w:link w:val="Zkladntext"/>
    <w:rsid w:val="00084715"/>
    <w:rPr>
      <w:sz w:val="24"/>
      <w:szCs w:val="24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rsid w:val="00093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7229-0828-424D-AEA1-ADE29DE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8697</Characters>
  <Application>Microsoft Office Word</Application>
  <DocSecurity>8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MV ČR</Company>
  <LinksUpToDate>false</LinksUpToDate>
  <CharactersWithSpaces>10151</CharactersWithSpaces>
  <SharedDoc>false</SharedDoc>
  <HLinks>
    <vt:vector size="96" baseType="variant">
      <vt:variant>
        <vt:i4>3342415</vt:i4>
      </vt:variant>
      <vt:variant>
        <vt:i4>45</vt:i4>
      </vt:variant>
      <vt:variant>
        <vt:i4>0</vt:i4>
      </vt:variant>
      <vt:variant>
        <vt:i4>5</vt:i4>
      </vt:variant>
      <vt:variant>
        <vt:lpwstr>mailto:radim.rehulka@zu-hlucin.izscr.cz</vt:lpwstr>
      </vt:variant>
      <vt:variant>
        <vt:lpwstr/>
      </vt:variant>
      <vt:variant>
        <vt:i4>7340109</vt:i4>
      </vt:variant>
      <vt:variant>
        <vt:i4>42</vt:i4>
      </vt:variant>
      <vt:variant>
        <vt:i4>0</vt:i4>
      </vt:variant>
      <vt:variant>
        <vt:i4>5</vt:i4>
      </vt:variant>
      <vt:variant>
        <vt:lpwstr>mailto:paloch@sospofm.cz</vt:lpwstr>
      </vt:variant>
      <vt:variant>
        <vt:lpwstr/>
      </vt:variant>
      <vt:variant>
        <vt:i4>1048620</vt:i4>
      </vt:variant>
      <vt:variant>
        <vt:i4>39</vt:i4>
      </vt:variant>
      <vt:variant>
        <vt:i4>0</vt:i4>
      </vt:variant>
      <vt:variant>
        <vt:i4>5</vt:i4>
      </vt:variant>
      <vt:variant>
        <vt:lpwstr>mailto:vit.rusak@zlk.izscr.cz</vt:lpwstr>
      </vt:variant>
      <vt:variant>
        <vt:lpwstr/>
      </vt:variant>
      <vt:variant>
        <vt:i4>852069</vt:i4>
      </vt:variant>
      <vt:variant>
        <vt:i4>36</vt:i4>
      </vt:variant>
      <vt:variant>
        <vt:i4>0</vt:i4>
      </vt:variant>
      <vt:variant>
        <vt:i4>5</vt:i4>
      </vt:variant>
      <vt:variant>
        <vt:lpwstr>mailto:vladimir.vlcek@hzsmsk.cz</vt:lpwstr>
      </vt:variant>
      <vt:variant>
        <vt:lpwstr/>
      </vt:variant>
      <vt:variant>
        <vt:i4>7864408</vt:i4>
      </vt:variant>
      <vt:variant>
        <vt:i4>33</vt:i4>
      </vt:variant>
      <vt:variant>
        <vt:i4>0</vt:i4>
      </vt:variant>
      <vt:variant>
        <vt:i4>5</vt:i4>
      </vt:variant>
      <vt:variant>
        <vt:lpwstr>mailto:reditel@hzsol.cz</vt:lpwstr>
      </vt:variant>
      <vt:variant>
        <vt:lpwstr/>
      </vt:variant>
      <vt:variant>
        <vt:i4>720997</vt:i4>
      </vt:variant>
      <vt:variant>
        <vt:i4>30</vt:i4>
      </vt:variant>
      <vt:variant>
        <vt:i4>0</vt:i4>
      </vt:variant>
      <vt:variant>
        <vt:i4>5</vt:i4>
      </vt:variant>
      <vt:variant>
        <vt:lpwstr>mailto:Jiri.pelikan@firebrno.cz</vt:lpwstr>
      </vt:variant>
      <vt:variant>
        <vt:lpwstr/>
      </vt:variant>
      <vt:variant>
        <vt:i4>2686978</vt:i4>
      </vt:variant>
      <vt:variant>
        <vt:i4>27</vt:i4>
      </vt:variant>
      <vt:variant>
        <vt:i4>0</vt:i4>
      </vt:variant>
      <vt:variant>
        <vt:i4>5</vt:i4>
      </vt:variant>
      <vt:variant>
        <vt:lpwstr>mailto:jiri.nemec@hasici-vysocina.cz</vt:lpwstr>
      </vt:variant>
      <vt:variant>
        <vt:lpwstr/>
      </vt:variant>
      <vt:variant>
        <vt:i4>7340126</vt:i4>
      </vt:variant>
      <vt:variant>
        <vt:i4>24</vt:i4>
      </vt:variant>
      <vt:variant>
        <vt:i4>0</vt:i4>
      </vt:variant>
      <vt:variant>
        <vt:i4>5</vt:i4>
      </vt:variant>
      <vt:variant>
        <vt:lpwstr>mailto:ales.cernohorsky@pak.izscr.cz</vt:lpwstr>
      </vt:variant>
      <vt:variant>
        <vt:lpwstr/>
      </vt:variant>
      <vt:variant>
        <vt:i4>5832808</vt:i4>
      </vt:variant>
      <vt:variant>
        <vt:i4>21</vt:i4>
      </vt:variant>
      <vt:variant>
        <vt:i4>0</vt:i4>
      </vt:variant>
      <vt:variant>
        <vt:i4>5</vt:i4>
      </vt:variant>
      <vt:variant>
        <vt:lpwstr>mailto:david.pouc@hkk.izscr.cz</vt:lpwstr>
      </vt:variant>
      <vt:variant>
        <vt:lpwstr/>
      </vt:variant>
      <vt:variant>
        <vt:i4>1310820</vt:i4>
      </vt:variant>
      <vt:variant>
        <vt:i4>18</vt:i4>
      </vt:variant>
      <vt:variant>
        <vt:i4>0</vt:i4>
      </vt:variant>
      <vt:variant>
        <vt:i4>5</vt:i4>
      </vt:variant>
      <vt:variant>
        <vt:lpwstr>mailto:jan.hadrbolec@hzslk.cz</vt:lpwstr>
      </vt:variant>
      <vt:variant>
        <vt:lpwstr/>
      </vt:variant>
      <vt:variant>
        <vt:i4>6226018</vt:i4>
      </vt:variant>
      <vt:variant>
        <vt:i4>15</vt:i4>
      </vt:variant>
      <vt:variant>
        <vt:i4>0</vt:i4>
      </vt:variant>
      <vt:variant>
        <vt:i4>5</vt:i4>
      </vt:variant>
      <vt:variant>
        <vt:lpwstr>mailto:roman.vyskocil@ulk.izscr.cz</vt:lpwstr>
      </vt:variant>
      <vt:variant>
        <vt:lpwstr/>
      </vt:variant>
      <vt:variant>
        <vt:i4>5832817</vt:i4>
      </vt:variant>
      <vt:variant>
        <vt:i4>12</vt:i4>
      </vt:variant>
      <vt:variant>
        <vt:i4>0</vt:i4>
      </vt:variant>
      <vt:variant>
        <vt:i4>5</vt:i4>
      </vt:variant>
      <vt:variant>
        <vt:lpwstr>mailto:vaclav.klemak@kvk.izscr.cz</vt:lpwstr>
      </vt:variant>
      <vt:variant>
        <vt:lpwstr/>
      </vt:variant>
      <vt:variant>
        <vt:i4>7340057</vt:i4>
      </vt:variant>
      <vt:variant>
        <vt:i4>9</vt:i4>
      </vt:variant>
      <vt:variant>
        <vt:i4>0</vt:i4>
      </vt:variant>
      <vt:variant>
        <vt:i4>5</vt:i4>
      </vt:variant>
      <vt:variant>
        <vt:lpwstr>mailto:frantisek.pavlas@hzspk.cz</vt:lpwstr>
      </vt:variant>
      <vt:variant>
        <vt:lpwstr/>
      </vt:variant>
      <vt:variant>
        <vt:i4>1703997</vt:i4>
      </vt:variant>
      <vt:variant>
        <vt:i4>6</vt:i4>
      </vt:variant>
      <vt:variant>
        <vt:i4>0</vt:i4>
      </vt:variant>
      <vt:variant>
        <vt:i4>5</vt:i4>
      </vt:variant>
      <vt:variant>
        <vt:lpwstr>mailto:lubomir.bures@jck.izscr.cz</vt:lpwstr>
      </vt:variant>
      <vt:variant>
        <vt:lpwstr/>
      </vt:variant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mailto:miloslav.svatos@sck.izscz.cz</vt:lpwstr>
      </vt:variant>
      <vt:variant>
        <vt:lpwstr/>
      </vt:variant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mailto:ludek.prudil@hzspraha.cz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Vasicek</dc:creator>
  <cp:keywords/>
  <cp:lastModifiedBy>grhzs</cp:lastModifiedBy>
  <cp:revision>2</cp:revision>
  <cp:lastPrinted>2021-09-17T08:43:00Z</cp:lastPrinted>
  <dcterms:created xsi:type="dcterms:W3CDTF">2021-10-22T10:42:00Z</dcterms:created>
  <dcterms:modified xsi:type="dcterms:W3CDTF">2021-10-22T10:42:00Z</dcterms:modified>
</cp:coreProperties>
</file>