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0" w:rsidRDefault="00CE060B" w:rsidP="00806500">
      <w:pPr>
        <w:spacing w:after="60"/>
        <w:jc w:val="center"/>
        <w:rPr>
          <w:b/>
        </w:rPr>
      </w:pPr>
      <w:r>
        <w:rPr>
          <w:b/>
          <w:bCs/>
        </w:rPr>
        <w:t>Formulář</w:t>
      </w:r>
      <w:r w:rsidR="00806500">
        <w:rPr>
          <w:b/>
          <w:bCs/>
        </w:rPr>
        <w:t xml:space="preserve"> pro vypracování oponentního </w:t>
      </w:r>
      <w:r w:rsidR="00806500">
        <w:rPr>
          <w:b/>
        </w:rPr>
        <w:t>posudku metodiky</w:t>
      </w:r>
    </w:p>
    <w:p w:rsidR="00806500" w:rsidRDefault="00806500" w:rsidP="00806500"/>
    <w:p w:rsidR="00806500" w:rsidRDefault="00806500" w:rsidP="00806500">
      <w:pPr>
        <w:spacing w:after="60"/>
      </w:pPr>
      <w:r>
        <w:t xml:space="preserve">Název metodiky: </w:t>
      </w:r>
    </w:p>
    <w:p w:rsidR="00806500" w:rsidRDefault="00806500" w:rsidP="00806500">
      <w:pPr>
        <w:spacing w:after="60"/>
      </w:pPr>
    </w:p>
    <w:p w:rsidR="00806500" w:rsidRDefault="00806500" w:rsidP="00806500">
      <w:pPr>
        <w:spacing w:after="60"/>
      </w:pPr>
      <w:r>
        <w:t>Rok zpracování metodiky:</w:t>
      </w:r>
    </w:p>
    <w:p w:rsidR="00806500" w:rsidRDefault="00806500" w:rsidP="00806500">
      <w:pPr>
        <w:spacing w:after="60"/>
      </w:pP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>
        <w:t xml:space="preserve">1. </w:t>
      </w:r>
      <w:r>
        <w:tab/>
      </w:r>
      <w:r w:rsidRPr="00AB09FC">
        <w:rPr>
          <w:szCs w:val="24"/>
        </w:rPr>
        <w:t>Metodika má charakter: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79506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09FC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Pr="00AB09FC">
        <w:rPr>
          <w:szCs w:val="24"/>
        </w:rPr>
        <w:t>popisu technologie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6152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09FC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Pr="00AB09FC">
        <w:rPr>
          <w:szCs w:val="24"/>
        </w:rPr>
        <w:t>výrobního postupu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1978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09FC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Pr="00AB09FC">
        <w:rPr>
          <w:szCs w:val="24"/>
        </w:rPr>
        <w:t>pracovního postupu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28026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09FC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Pr="00AB09FC">
        <w:rPr>
          <w:szCs w:val="24"/>
        </w:rPr>
        <w:t>postupu nácviku, školení, cvičení apod.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23205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09FC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Pr="00AB09FC">
        <w:rPr>
          <w:szCs w:val="24"/>
        </w:rPr>
        <w:t>postupu aplikace software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53947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09FC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Pr="00AB09FC">
        <w:rPr>
          <w:szCs w:val="24"/>
        </w:rPr>
        <w:t>jiný – (komentář):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806500">
      <w:pPr>
        <w:pStyle w:val="Odstavecseseznamem"/>
        <w:numPr>
          <w:ilvl w:val="0"/>
          <w:numId w:val="1"/>
        </w:numPr>
        <w:tabs>
          <w:tab w:val="left" w:pos="426"/>
          <w:tab w:val="left" w:pos="851"/>
        </w:tabs>
        <w:spacing w:after="60"/>
        <w:ind w:left="357" w:hanging="357"/>
        <w:contextualSpacing w:val="0"/>
        <w:rPr>
          <w:szCs w:val="24"/>
        </w:rPr>
      </w:pPr>
      <w:r w:rsidRPr="00AB09FC">
        <w:rPr>
          <w:szCs w:val="24"/>
        </w:rPr>
        <w:t>Podmínka novosti metodiky: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ind w:left="567" w:hanging="567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37231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Pr="00AB09FC">
        <w:rPr>
          <w:szCs w:val="24"/>
        </w:rPr>
        <w:t>splněna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ind w:left="567" w:hanging="567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79644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Pr="00AB09FC">
        <w:rPr>
          <w:szCs w:val="24"/>
        </w:rPr>
        <w:t>splněna částečně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ind w:left="567" w:hanging="567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150789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09FC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Pr="00AB09FC">
        <w:rPr>
          <w:szCs w:val="24"/>
        </w:rPr>
        <w:t>nesplněna - (komentář):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 xml:space="preserve">3. </w:t>
      </w:r>
      <w:r w:rsidRPr="00AB09FC">
        <w:rPr>
          <w:szCs w:val="24"/>
        </w:rPr>
        <w:tab/>
        <w:t>Aktuálnost metodiky: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102348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vysoká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71030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průměrná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136304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nízká – (komentář):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166111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žádná – (komentář):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 xml:space="preserve">4. </w:t>
      </w:r>
      <w:r w:rsidRPr="00AB09FC">
        <w:rPr>
          <w:szCs w:val="24"/>
        </w:rPr>
        <w:tab/>
        <w:t>Využitelnost metodiky: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86008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široká využitelnost u jednotek HZS krajů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112219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využitelnost u určených jednotek HZS krajů - (komentář):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200901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</w:r>
      <w:r>
        <w:rPr>
          <w:szCs w:val="24"/>
        </w:rPr>
        <w:t xml:space="preserve">využitelnost u </w:t>
      </w:r>
      <w:r w:rsidRPr="00AB09FC">
        <w:rPr>
          <w:szCs w:val="24"/>
        </w:rPr>
        <w:t>jednot</w:t>
      </w:r>
      <w:r>
        <w:rPr>
          <w:szCs w:val="24"/>
        </w:rPr>
        <w:t>e</w:t>
      </w:r>
      <w:r w:rsidRPr="00AB09FC">
        <w:rPr>
          <w:szCs w:val="24"/>
        </w:rPr>
        <w:t>k</w:t>
      </w:r>
      <w:r w:rsidRPr="007D4B43">
        <w:rPr>
          <w:szCs w:val="24"/>
        </w:rPr>
        <w:t xml:space="preserve"> </w:t>
      </w:r>
      <w:r>
        <w:rPr>
          <w:szCs w:val="24"/>
        </w:rPr>
        <w:t>jiných</w:t>
      </w:r>
      <w:r w:rsidRPr="00AB09FC">
        <w:rPr>
          <w:szCs w:val="24"/>
        </w:rPr>
        <w:t xml:space="preserve"> složek IZS - (komentář):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52671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využitelnost orgány státní správy a samosprávy - (komentář):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214061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jiný uživatel - (komentář):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212757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žádná využitelnost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 xml:space="preserve">5. </w:t>
      </w:r>
      <w:r w:rsidRPr="00AB09FC">
        <w:rPr>
          <w:szCs w:val="24"/>
        </w:rPr>
        <w:tab/>
        <w:t>Možnost uplatnění metodiky v praxi: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100186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>okamžité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146542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po vlastním osvojení a nácviku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41530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po proškolení instruktorem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180928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</w:r>
      <w:r>
        <w:rPr>
          <w:szCs w:val="24"/>
        </w:rPr>
        <w:t>žádné</w:t>
      </w:r>
      <w:r w:rsidRPr="00AB09FC">
        <w:rPr>
          <w:szCs w:val="24"/>
        </w:rPr>
        <w:t xml:space="preserve"> – (komentář):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lastRenderedPageBreak/>
        <w:t xml:space="preserve">6. </w:t>
      </w:r>
      <w:r w:rsidRPr="00AB09FC">
        <w:rPr>
          <w:szCs w:val="24"/>
        </w:rPr>
        <w:tab/>
        <w:t>Vhodnost zvolené metody: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72722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vysoká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20984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průměrná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120343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nízká – (komentář):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 xml:space="preserve">7. </w:t>
      </w:r>
      <w:r w:rsidRPr="00AB09FC">
        <w:rPr>
          <w:szCs w:val="24"/>
        </w:rPr>
        <w:tab/>
        <w:t>Členění metodiky: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41883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vhodné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113849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nevhodné – (komentář):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 xml:space="preserve">8. </w:t>
      </w:r>
      <w:r w:rsidRPr="00AB09FC">
        <w:rPr>
          <w:szCs w:val="24"/>
        </w:rPr>
        <w:tab/>
        <w:t>Rozsah metodiky: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202528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optimální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61598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příliš dlouhý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19018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příliš krátký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 xml:space="preserve">9. </w:t>
      </w:r>
      <w:r w:rsidRPr="00AB09FC">
        <w:rPr>
          <w:szCs w:val="24"/>
        </w:rPr>
        <w:tab/>
        <w:t>Obrázky, tabulky a grafy uvedené v metodice: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209361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přehledné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19893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nepřehledné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124691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málo přehledné, nutno upravit – (komentář):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138652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nejsou obsaženy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 xml:space="preserve">10. </w:t>
      </w:r>
      <w:r w:rsidRPr="00AB09FC">
        <w:rPr>
          <w:szCs w:val="24"/>
        </w:rPr>
        <w:tab/>
        <w:t>Ekonomická náročnost zavedení metodiky do praxe: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83670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nulová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91390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nízká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27545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průměrná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210579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vysoká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96415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neúnosná - (komentář):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 xml:space="preserve">11. </w:t>
      </w:r>
      <w:r w:rsidRPr="00AB09FC">
        <w:rPr>
          <w:szCs w:val="24"/>
        </w:rPr>
        <w:tab/>
        <w:t>Jazyková úroveň zpracování metodiky: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13992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vysoká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102760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průměrná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20999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 xml:space="preserve">nutno upravit – (komentář): 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Pr="00922852" w:rsidRDefault="00806500" w:rsidP="00806500">
      <w:pPr>
        <w:tabs>
          <w:tab w:val="left" w:pos="426"/>
          <w:tab w:val="left" w:pos="851"/>
        </w:tabs>
        <w:spacing w:after="60"/>
        <w:rPr>
          <w:b/>
        </w:rPr>
      </w:pPr>
      <w:r w:rsidRPr="00922852">
        <w:rPr>
          <w:b/>
        </w:rPr>
        <w:t>1</w:t>
      </w:r>
      <w:r>
        <w:rPr>
          <w:b/>
        </w:rPr>
        <w:t>2</w:t>
      </w:r>
      <w:r w:rsidRPr="00922852">
        <w:rPr>
          <w:b/>
        </w:rPr>
        <w:t>.</w:t>
      </w:r>
      <w:r w:rsidRPr="00922852">
        <w:rPr>
          <w:b/>
        </w:rPr>
        <w:tab/>
        <w:t>Celkové zhodnocení</w:t>
      </w:r>
      <w:r>
        <w:rPr>
          <w:b/>
        </w:rPr>
        <w:t xml:space="preserve"> přínosu metodiky pro praxi uživatele </w:t>
      </w:r>
      <w:r w:rsidRPr="00775B29">
        <w:t>(slovně)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Pr="002C7E76" w:rsidRDefault="00806500" w:rsidP="00806500">
      <w:pPr>
        <w:tabs>
          <w:tab w:val="left" w:pos="426"/>
          <w:tab w:val="left" w:pos="851"/>
        </w:tabs>
        <w:spacing w:after="60"/>
        <w:rPr>
          <w:b/>
        </w:rPr>
      </w:pPr>
      <w:r>
        <w:rPr>
          <w:b/>
        </w:rPr>
        <w:lastRenderedPageBreak/>
        <w:t>13</w:t>
      </w:r>
      <w:r w:rsidRPr="002C7E76">
        <w:rPr>
          <w:b/>
        </w:rPr>
        <w:t xml:space="preserve">. </w:t>
      </w:r>
      <w:r w:rsidRPr="002C7E76">
        <w:rPr>
          <w:b/>
        </w:rPr>
        <w:tab/>
        <w:t xml:space="preserve">Závěr: </w:t>
      </w:r>
      <w:r>
        <w:rPr>
          <w:b/>
        </w:rPr>
        <w:t>K m</w:t>
      </w:r>
      <w:bookmarkStart w:id="0" w:name="_GoBack"/>
      <w:bookmarkEnd w:id="0"/>
      <w:r>
        <w:rPr>
          <w:b/>
        </w:rPr>
        <w:t xml:space="preserve">etodice doporučuji </w:t>
      </w:r>
    </w:p>
    <w:p w:rsidR="00806500" w:rsidRPr="002C7E76" w:rsidRDefault="00806500" w:rsidP="00806500">
      <w:pPr>
        <w:tabs>
          <w:tab w:val="left" w:pos="426"/>
          <w:tab w:val="left" w:pos="851"/>
        </w:tabs>
        <w:spacing w:after="60"/>
        <w:rPr>
          <w:b/>
        </w:rPr>
      </w:pPr>
      <w:r w:rsidRPr="002C7E76">
        <w:rPr>
          <w:b/>
        </w:rPr>
        <w:tab/>
      </w:r>
      <w:sdt>
        <w:sdtPr>
          <w:rPr>
            <w:b/>
          </w:rPr>
          <w:id w:val="35762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7E76">
        <w:rPr>
          <w:b/>
          <w:sz w:val="32"/>
          <w:szCs w:val="32"/>
        </w:rPr>
        <w:tab/>
      </w:r>
      <w:r w:rsidRPr="002C7E76">
        <w:rPr>
          <w:b/>
        </w:rPr>
        <w:t>vydat certifikát</w:t>
      </w:r>
    </w:p>
    <w:p w:rsidR="00806500" w:rsidRPr="002C7E76" w:rsidRDefault="00806500" w:rsidP="00806500">
      <w:pPr>
        <w:tabs>
          <w:tab w:val="left" w:pos="426"/>
          <w:tab w:val="left" w:pos="851"/>
        </w:tabs>
        <w:spacing w:after="60"/>
        <w:rPr>
          <w:b/>
        </w:rPr>
      </w:pPr>
      <w:r w:rsidRPr="002C7E76">
        <w:rPr>
          <w:b/>
        </w:rPr>
        <w:tab/>
      </w:r>
      <w:sdt>
        <w:sdtPr>
          <w:rPr>
            <w:b/>
          </w:rPr>
          <w:id w:val="-95316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7E76">
        <w:rPr>
          <w:b/>
          <w:sz w:val="32"/>
          <w:szCs w:val="32"/>
        </w:rPr>
        <w:tab/>
      </w:r>
      <w:r w:rsidRPr="002C7E76">
        <w:rPr>
          <w:b/>
        </w:rPr>
        <w:t xml:space="preserve">vydat certifikát po následujících úpravách – </w:t>
      </w:r>
      <w:r>
        <w:t>(komentář)</w:t>
      </w:r>
      <w:r w:rsidRPr="002C7E76">
        <w:rPr>
          <w:b/>
        </w:rPr>
        <w:t>:</w:t>
      </w:r>
    </w:p>
    <w:p w:rsidR="00806500" w:rsidRPr="002C7E76" w:rsidRDefault="00806500" w:rsidP="00806500">
      <w:pPr>
        <w:tabs>
          <w:tab w:val="left" w:pos="426"/>
          <w:tab w:val="left" w:pos="851"/>
        </w:tabs>
        <w:spacing w:after="60"/>
        <w:rPr>
          <w:b/>
        </w:rPr>
      </w:pPr>
      <w:r w:rsidRPr="002C7E76">
        <w:rPr>
          <w:b/>
        </w:rPr>
        <w:tab/>
      </w:r>
      <w:sdt>
        <w:sdtPr>
          <w:rPr>
            <w:b/>
          </w:rPr>
          <w:id w:val="36194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7E76">
        <w:rPr>
          <w:b/>
          <w:sz w:val="32"/>
          <w:szCs w:val="32"/>
        </w:rPr>
        <w:tab/>
      </w:r>
      <w:r w:rsidRPr="002C7E76">
        <w:rPr>
          <w:b/>
        </w:rPr>
        <w:t xml:space="preserve">přepracovat a znovu předložit k oponentskému posouzení – </w:t>
      </w:r>
      <w:r>
        <w:t>(komentář)</w:t>
      </w:r>
      <w:r w:rsidRPr="002C7E76">
        <w:rPr>
          <w:b/>
        </w:rPr>
        <w:t>:</w:t>
      </w:r>
    </w:p>
    <w:p w:rsidR="00806500" w:rsidRPr="002C7E76" w:rsidRDefault="00806500" w:rsidP="00806500">
      <w:pPr>
        <w:tabs>
          <w:tab w:val="left" w:pos="426"/>
          <w:tab w:val="left" w:pos="851"/>
        </w:tabs>
        <w:spacing w:after="60"/>
        <w:rPr>
          <w:b/>
        </w:rPr>
      </w:pPr>
      <w:r w:rsidRPr="002C7E76">
        <w:rPr>
          <w:b/>
        </w:rPr>
        <w:tab/>
      </w:r>
      <w:sdt>
        <w:sdtPr>
          <w:rPr>
            <w:b/>
          </w:rPr>
          <w:id w:val="199004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7E76">
        <w:rPr>
          <w:b/>
          <w:sz w:val="32"/>
          <w:szCs w:val="32"/>
        </w:rPr>
        <w:tab/>
      </w:r>
      <w:r w:rsidRPr="002C7E76">
        <w:rPr>
          <w:b/>
        </w:rPr>
        <w:t>nevydat certifikát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  <w:r>
        <w:t>Další případné poznatky a připomínky: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  <w:r>
        <w:t xml:space="preserve">Oponent: 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  <w:r>
        <w:t xml:space="preserve">Adresa pracoviště oponenta: 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  <w:r>
        <w:t xml:space="preserve">Telefon: 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  <w:r>
        <w:t xml:space="preserve">E-mail: 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  <w:r>
        <w:t>Datum: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  <w:r>
        <w:t xml:space="preserve">                                                                                                                  Podpis oponenta</w:t>
      </w:r>
    </w:p>
    <w:p w:rsidR="00806500" w:rsidRDefault="00806500" w:rsidP="00806500"/>
    <w:p w:rsidR="00806500" w:rsidRDefault="00806500" w:rsidP="00806500"/>
    <w:p w:rsidR="00604D1B" w:rsidRDefault="00604D1B"/>
    <w:sectPr w:rsidR="0060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44C"/>
    <w:multiLevelType w:val="hybridMultilevel"/>
    <w:tmpl w:val="B4E07B50"/>
    <w:lvl w:ilvl="0" w:tplc="8ED4D14E">
      <w:start w:val="2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00"/>
    <w:rsid w:val="003F7D6C"/>
    <w:rsid w:val="00604D1B"/>
    <w:rsid w:val="00806500"/>
    <w:rsid w:val="00C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5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6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500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5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6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500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Paulus</dc:creator>
  <cp:lastModifiedBy>František Paulus</cp:lastModifiedBy>
  <cp:revision>3</cp:revision>
  <dcterms:created xsi:type="dcterms:W3CDTF">2013-09-10T09:43:00Z</dcterms:created>
  <dcterms:modified xsi:type="dcterms:W3CDTF">2013-09-12T08:48:00Z</dcterms:modified>
</cp:coreProperties>
</file>